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4CB12">
      <w:pPr>
        <w:numPr>
          <w:ilvl w:val="0"/>
          <w:numId w:val="0"/>
        </w:numPr>
        <w:contextualSpacing/>
        <w:jc w:val="both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：</w:t>
      </w:r>
    </w:p>
    <w:p w14:paraId="06B03059">
      <w:pPr>
        <w:numPr>
          <w:ilvl w:val="0"/>
          <w:numId w:val="0"/>
        </w:numPr>
        <w:contextualSpacing/>
        <w:jc w:val="center"/>
        <w:rPr>
          <w:rFonts w:hint="eastAsia" w:ascii="方正小标宋简体" w:hAnsi="方正小标宋简体" w:eastAsia="方正小标宋简体" w:cs="方正小标宋简体"/>
          <w:sz w:val="36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4"/>
          <w:lang w:val="en-US" w:eastAsia="zh-CN"/>
        </w:rPr>
        <w:t>中国金融教育发展基金会金融教育公益项目</w:t>
      </w:r>
    </w:p>
    <w:p w14:paraId="3614C5C4">
      <w:pPr>
        <w:numPr>
          <w:ilvl w:val="0"/>
          <w:numId w:val="0"/>
        </w:numPr>
        <w:contextualSpacing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24"/>
          <w:lang w:val="en-US" w:eastAsia="zh-CN"/>
        </w:rPr>
        <w:t>评审专家库入库专家名单（2021年10月-2024年9月）</w:t>
      </w:r>
    </w:p>
    <w:tbl>
      <w:tblPr>
        <w:tblStyle w:val="3"/>
        <w:tblpPr w:leftFromText="180" w:rightFromText="180" w:vertAnchor="text" w:horzAnchor="page" w:tblpX="1450" w:tblpY="658"/>
        <w:tblOverlap w:val="never"/>
        <w:tblW w:w="9525" w:type="dxa"/>
        <w:tblInd w:w="0" w:type="dxa"/>
        <w:tblBorders>
          <w:top w:val="single" w:color="auto" w:sz="4" w:space="0"/>
          <w:left w:val="dotted" w:color="auto" w:sz="4" w:space="0"/>
          <w:bottom w:val="single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799"/>
        <w:gridCol w:w="2535"/>
        <w:gridCol w:w="1991"/>
      </w:tblGrid>
      <w:tr w14:paraId="7CEC206A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  <w:gridSpan w:val="4"/>
            <w:tcBorders>
              <w:bottom w:val="single" w:color="auto" w:sz="4" w:space="0"/>
            </w:tcBorders>
            <w:vAlign w:val="center"/>
          </w:tcPr>
          <w:p w14:paraId="0A5306FD">
            <w:pPr>
              <w:spacing w:line="500" w:lineRule="exac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入库专家名单</w:t>
            </w:r>
          </w:p>
        </w:tc>
      </w:tr>
      <w:tr w14:paraId="6510F1A0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1825">
            <w:pPr>
              <w:spacing w:line="500" w:lineRule="exact"/>
              <w:jc w:val="center"/>
              <w:rPr>
                <w:rFonts w:hint="eastAsia" w:ascii="方正小标宋简体" w:hAnsi="Times New Roman" w:eastAsia="方正小标宋简体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姓  名</w:t>
            </w:r>
          </w:p>
        </w:tc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CAD4F">
            <w:pPr>
              <w:spacing w:line="500" w:lineRule="exact"/>
              <w:jc w:val="center"/>
              <w:rPr>
                <w:rFonts w:hint="eastAsia" w:ascii="方正小标宋简体" w:hAnsi="Times New Roman" w:eastAsia="方正小标宋简体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2FC8F">
            <w:pPr>
              <w:spacing w:line="500" w:lineRule="exact"/>
              <w:jc w:val="center"/>
              <w:rPr>
                <w:rFonts w:hint="eastAsia" w:ascii="方正小标宋简体" w:hAnsi="Times New Roman" w:eastAsia="方正小标宋简体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33528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职  务</w:t>
            </w:r>
          </w:p>
        </w:tc>
      </w:tr>
      <w:tr w14:paraId="21B031E0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9B7D9BD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谭小芬</w:t>
            </w:r>
          </w:p>
        </w:tc>
        <w:tc>
          <w:tcPr>
            <w:tcW w:w="3799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3C355036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中央财经大学</w:t>
            </w:r>
          </w:p>
        </w:tc>
        <w:tc>
          <w:tcPr>
            <w:tcW w:w="253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6D985E9B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696FD6D3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人事处处长</w:t>
            </w:r>
          </w:p>
        </w:tc>
      </w:tr>
      <w:tr w14:paraId="40755913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DF8131B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  辉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595880BA">
            <w:pPr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中央财经大学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金融管理学院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65D43178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73387724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副院长</w:t>
            </w:r>
          </w:p>
        </w:tc>
      </w:tr>
      <w:tr w14:paraId="60760F56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02C1993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黄志刚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4EF9223C">
            <w:pPr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中央财经大学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金融管理学院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0A34D513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65B18AB9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副院长</w:t>
            </w:r>
          </w:p>
        </w:tc>
      </w:tr>
      <w:tr w14:paraId="4C516D38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759850C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王茂斌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6C719B8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对外经济贸易大学金融学院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6610F1B7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5B3DC60B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副院长</w:t>
            </w:r>
          </w:p>
        </w:tc>
      </w:tr>
      <w:tr w14:paraId="122D178D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70F91C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王天一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61998DD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对外经济贸易大学金融学院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4AE463D3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2611A6A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副院长</w:t>
            </w:r>
          </w:p>
        </w:tc>
      </w:tr>
      <w:tr w14:paraId="45CA6CBB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E792A22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张海洋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438CFF5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对外经济贸易大学金融学院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4BA5560C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3822D29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副院长</w:t>
            </w:r>
          </w:p>
        </w:tc>
      </w:tr>
      <w:tr w14:paraId="17EC4F75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70AF48D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龙海明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3A5903C8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湖南大学金融与统计学院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031C6DC2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3AABD29E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研究中心主任</w:t>
            </w:r>
          </w:p>
        </w:tc>
      </w:tr>
      <w:tr w14:paraId="65C99EDF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5C40533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吴志明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42477917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湖南大学金融与统计学院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1B276A31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15E27063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副院长</w:t>
            </w:r>
          </w:p>
        </w:tc>
      </w:tr>
      <w:tr w14:paraId="64E2D9B9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A5AD422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张  宁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1EEDAD90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湖南大学金融与统计学院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2437A470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741B1362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副院长</w:t>
            </w:r>
          </w:p>
        </w:tc>
      </w:tr>
      <w:tr w14:paraId="1E0F6ABF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18AE0F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罗荣华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4C9DB23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西南财经大学金融学院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7352ED5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70804B8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副院长</w:t>
            </w:r>
          </w:p>
        </w:tc>
      </w:tr>
      <w:tr w14:paraId="41CF0E38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BFA93E7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蔡栋梁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1F7BD97B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西南财经大学金融学院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6A52DEAC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副教授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博士生导师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54A79FF5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校团委副书记</w:t>
            </w:r>
          </w:p>
        </w:tc>
      </w:tr>
      <w:tr w14:paraId="54C78B54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E3686E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许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志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47837009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西南财经大学金融学院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0C06F66B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5AF46F27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系主任</w:t>
            </w:r>
          </w:p>
        </w:tc>
      </w:tr>
      <w:tr w14:paraId="26C05D69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2C4AAF0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张铁铸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33D3457B">
            <w:pPr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上海对外经贸大学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金融管理学院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1BEE2419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1E030F38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院长</w:t>
            </w:r>
          </w:p>
        </w:tc>
      </w:tr>
      <w:tr w14:paraId="408287D3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1E9F7E9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应尚军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5C3252CE">
            <w:pPr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上海对外经贸大学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金融管理学院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17C9DE27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622134B7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副院长</w:t>
            </w:r>
          </w:p>
        </w:tc>
      </w:tr>
      <w:tr w14:paraId="39361110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A7A187F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闫海洲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7F42428B">
            <w:pPr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上海对外经贸大学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金融管理学院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6506F8AB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77A18DF9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副院长</w:t>
            </w:r>
          </w:p>
        </w:tc>
      </w:tr>
      <w:tr w14:paraId="07FB0A37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89764D8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张建友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7AAC6BC1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云南财经大学金融学院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520FB6A7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0C5030EA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 w14:paraId="16C83BE4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DF0DDD8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杨国辉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707365A1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云南财经大学金融学院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393EECEB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2C54A307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 w14:paraId="6E0FD9DC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D175673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李江城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7857050D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云南财经大学金融学院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6C426257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4E41EC14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副院长</w:t>
            </w:r>
          </w:p>
        </w:tc>
      </w:tr>
      <w:tr w14:paraId="19C8D551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2F79622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王资燕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59CDEFEF">
            <w:pPr>
              <w:spacing w:line="50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贵州财经大学大数据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应用与经济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63D7964C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2C619B1A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系副主任</w:t>
            </w:r>
          </w:p>
        </w:tc>
      </w:tr>
      <w:tr w14:paraId="48148577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DD99DA3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张克雯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1A9A9381">
            <w:pPr>
              <w:spacing w:line="50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贵州财经大学大数据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应用与经济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5E045903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5554DE79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系副主任</w:t>
            </w:r>
          </w:p>
        </w:tc>
      </w:tr>
      <w:tr w14:paraId="6DC0CA7B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233D1C2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张小成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03386C9A">
            <w:pPr>
              <w:spacing w:line="50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贵州财经大学大数据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应用与经济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23BE51E5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140D902B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 w14:paraId="63278FC3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7D0BF3C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朱春红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37971DA5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天津工业大学经济与管理学院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77C918D9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6EC2F21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常务副院长</w:t>
            </w:r>
          </w:p>
        </w:tc>
      </w:tr>
      <w:tr w14:paraId="572D6F11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C860186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王  巍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2D19642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天津工业大学经济与管理学院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0B2A78BB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00175279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金融系主任</w:t>
            </w:r>
          </w:p>
        </w:tc>
      </w:tr>
      <w:tr w14:paraId="0BDF8A8D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9115296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温宇静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2ED5439C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天津工业大学经济与管理学院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3514A4C6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07A7170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副院长</w:t>
            </w:r>
          </w:p>
        </w:tc>
      </w:tr>
      <w:tr w14:paraId="59ABC7BD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8636E9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梁学平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01788670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天津商业大学经济学院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7BABC8DD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36BF7A20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院长</w:t>
            </w:r>
          </w:p>
        </w:tc>
      </w:tr>
      <w:tr w14:paraId="54A2224E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B73D3A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姜达洋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71A65C54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天津商业大学经济学院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4A415BFE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512A058F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副院长</w:t>
            </w:r>
          </w:p>
        </w:tc>
      </w:tr>
      <w:tr w14:paraId="43E9CDA0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825B28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韦颜秋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44B2A1A5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天津商业大学经济学院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5DF09F0A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51402ED5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系主任</w:t>
            </w:r>
          </w:p>
        </w:tc>
      </w:tr>
      <w:tr w14:paraId="3164E025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CD303E3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刘  妍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1D7D20C8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南京审计大学金融学院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024DB883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5086D994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学院副院长</w:t>
            </w:r>
          </w:p>
        </w:tc>
      </w:tr>
      <w:tr w14:paraId="7B43A905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10388C3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江世银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1094718E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南京审计大学金融学院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1C6B131A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二级教授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45E9E608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原正县处级</w:t>
            </w:r>
          </w:p>
        </w:tc>
      </w:tr>
      <w:tr w14:paraId="5EE7EA0F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9626C0D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石岿然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1E0AC067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南京审计大学金融学院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323DD8A3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三级教授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5B194FBA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院长</w:t>
            </w:r>
          </w:p>
        </w:tc>
      </w:tr>
      <w:tr w14:paraId="305F6997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A2EED09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唐亚晖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6309C4DD">
            <w:pPr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吉林财经大学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5B884E2E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69D50C95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院长</w:t>
            </w:r>
          </w:p>
        </w:tc>
      </w:tr>
      <w:tr w14:paraId="78C85868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C1C4E7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胡少勇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44C9A42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江西财经大学金融学院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074CC665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05AC72E0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副院长</w:t>
            </w:r>
          </w:p>
        </w:tc>
      </w:tr>
      <w:tr w14:paraId="7F3722CF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B174917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钟小林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1886233C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江西财经大学金融学院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6002D8D3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2DA3CF86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系主任</w:t>
            </w:r>
          </w:p>
        </w:tc>
      </w:tr>
      <w:tr w14:paraId="73B1623A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0152F37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胡  军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543AF7FB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江西财经大学金融学院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6FF4A57D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5456089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系主任</w:t>
            </w:r>
          </w:p>
        </w:tc>
      </w:tr>
      <w:tr w14:paraId="4F0BB7A1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8365D70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汪  洋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0DEEF284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江西师范大学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3CA38806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0B8AE753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副校长</w:t>
            </w:r>
          </w:p>
        </w:tc>
      </w:tr>
      <w:tr w14:paraId="04F1D294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8099E84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黄小勇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59ACBE19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江西师范大学财政金融学院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7B62BE8D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0E14980E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执行院长</w:t>
            </w:r>
          </w:p>
        </w:tc>
      </w:tr>
      <w:tr w14:paraId="45B148AB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C4E51A1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付剑茹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0C4452A1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江西师范大学财政金融学院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349D5CEA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3C80EE7E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副院长</w:t>
            </w:r>
          </w:p>
        </w:tc>
      </w:tr>
      <w:tr w14:paraId="0D20BEFD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0019651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李雅宁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0A225BD1">
            <w:pPr>
              <w:spacing w:line="50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北京联合大学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商务学院金融会计系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22703052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75604363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 w14:paraId="7133F381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5D7983D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  慧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0240DAF8">
            <w:pPr>
              <w:spacing w:line="50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北京联合大学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商务学院金融会计系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4F2981AA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6E2C6B52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金融专硕负责人</w:t>
            </w:r>
          </w:p>
        </w:tc>
      </w:tr>
      <w:tr w14:paraId="6C72AAE4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468682D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彭  芸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62D4F0E4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湖北经济学院金融学院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60D32822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三级教授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6FF3D2F1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副处长</w:t>
            </w:r>
          </w:p>
        </w:tc>
      </w:tr>
      <w:tr w14:paraId="0B4E0B5F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693D382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许传华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5AB09337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湖北经济学院金融学院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11A2E913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二级教授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176BE48C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院长</w:t>
            </w:r>
          </w:p>
        </w:tc>
      </w:tr>
      <w:tr w14:paraId="397B8BE7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3201819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杨学东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701FD15F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湖北经济学院金融学院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17FD4DBD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2D438B03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 w14:paraId="54BF6EE1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5822C29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林  妍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435546A2">
            <w:pPr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河北金融学院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会计学院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0678A5BA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1FDFCAD8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</w:tr>
      <w:tr w14:paraId="3BEEB43C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500DD35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程颖慧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0AFDB08E">
            <w:pPr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河北金融学院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经济贸易学院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7FC381F1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63B7EF94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教研室主任</w:t>
            </w:r>
          </w:p>
        </w:tc>
      </w:tr>
      <w:tr w14:paraId="55139254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F684ABA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苏跃辉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1B239AAE">
            <w:pPr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河北金融学院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金融与投资学院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3406A042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1FA76E1C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副院长</w:t>
            </w:r>
          </w:p>
        </w:tc>
      </w:tr>
      <w:tr w14:paraId="3DD71D64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C49D194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刘昊虹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0AE1A858">
            <w:pPr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广东金融学院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金融与投资学院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0572BDA9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1A4C2766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 w14:paraId="5679DA49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BD8DFAA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  颖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4135797C">
            <w:pPr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广东金融学院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金融与投资学院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42E65D90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6011CD1D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系副主任</w:t>
            </w:r>
          </w:p>
        </w:tc>
      </w:tr>
      <w:tr w14:paraId="17B140AE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E749247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赵文君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0F4EDE72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哈尔滨金融学院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教师发展中心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169D0C4F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2B0CC65B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主任</w:t>
            </w:r>
          </w:p>
        </w:tc>
      </w:tr>
      <w:tr w14:paraId="7C91C10D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F8CB1A1">
            <w:pPr>
              <w:tabs>
                <w:tab w:val="left" w:pos="39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陈靓秋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54D8E839">
            <w:pPr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湖北商贸学院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经济学院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2E215DB8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7CFFA5D8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院长</w:t>
            </w:r>
          </w:p>
        </w:tc>
      </w:tr>
      <w:tr w14:paraId="2BD3CE2D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3F2821A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  恒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14C0CA06">
            <w:pPr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湖北商贸学院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经济学院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64131861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02481511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教研室主任</w:t>
            </w:r>
          </w:p>
        </w:tc>
      </w:tr>
      <w:tr w14:paraId="6B560FB1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EC980EB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徐若瑜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3BB8DD63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湖北商贸学院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经济学院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2AAF4A90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73368D4E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 w14:paraId="283BF303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9F10E4A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王小平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368325FC">
            <w:pPr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上海商学院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财务金融学院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06CC5394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3FB440A9">
            <w:pPr>
              <w:spacing w:line="50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副院长专业负责人</w:t>
            </w:r>
          </w:p>
        </w:tc>
      </w:tr>
      <w:tr w14:paraId="45BD7E54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4D029AB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丁  杰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6210B1C9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福建江夏学院金融学院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7AFE618A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1127DE72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 w14:paraId="19562493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4C900730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黄茂海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6538991B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福建江夏学院金融学院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037DD126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17625A01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 w14:paraId="0C8B424C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23D1F98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李杰辉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7C392C60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福建江夏学院金融学院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40A72B09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27D29771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投资系主任</w:t>
            </w:r>
          </w:p>
        </w:tc>
      </w:tr>
      <w:tr w14:paraId="13BA0CAA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09D7629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石莉萍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43DA260A">
            <w:pPr>
              <w:spacing w:line="50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湖南大众传媒职业技术学院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管理学院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2AB0123F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09AE6F35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 w14:paraId="4952FD61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8980826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邹  浩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20B5A320">
            <w:pPr>
              <w:spacing w:line="500" w:lineRule="exact"/>
              <w:jc w:val="both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湖南大众传媒职业技术学院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管理学院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6C4EE075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2E93C48D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副院长</w:t>
            </w:r>
          </w:p>
        </w:tc>
      </w:tr>
      <w:tr w14:paraId="555FD889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DE72955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孙迎春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64D36BD2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辽宁金融职业学院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4AF50F27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10F93F1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副校长</w:t>
            </w:r>
          </w:p>
        </w:tc>
      </w:tr>
      <w:tr w14:paraId="3D2B9CA7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3BB2AD5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于  舒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26EFFFC2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辽宁金融职业学院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0C6880D7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副研究员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08A1505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人事处处长、马克思主义学院党总支书记、常务副院长</w:t>
            </w:r>
          </w:p>
        </w:tc>
      </w:tr>
      <w:tr w14:paraId="45E3A4A3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989468B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魏  璠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42A0DBE7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辽宁金融职业学院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投资保险学院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0B576489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47D8CC5C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二级分院副院长</w:t>
            </w:r>
          </w:p>
        </w:tc>
      </w:tr>
      <w:tr w14:paraId="054D31A7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9562A4C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董瑞丽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20DCFF1F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浙江金融职业学院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金融管理学院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598BBC36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5D6ABF39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金融学院院长</w:t>
            </w:r>
          </w:p>
        </w:tc>
      </w:tr>
      <w:tr w14:paraId="54838675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57D411F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吴金旺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4DCDD3D3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浙江金融职业学院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金融管理学院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4158DF1E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47F0ED71">
            <w:pPr>
              <w:tabs>
                <w:tab w:val="left" w:pos="40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副书记、副院长</w:t>
            </w:r>
          </w:p>
        </w:tc>
      </w:tr>
      <w:tr w14:paraId="76940BF3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468FEFB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潘锡泉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61AE46EC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浙江金融职业学院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金融管理学院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37DB6BEA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305F395E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科研处副处长</w:t>
            </w:r>
          </w:p>
        </w:tc>
      </w:tr>
      <w:tr w14:paraId="3944184D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CDDBFA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吕鹰飞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5518BC6D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长春金融高等专科学校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5C2D4949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0B62DD2F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副校长</w:t>
            </w:r>
          </w:p>
        </w:tc>
      </w:tr>
      <w:tr w14:paraId="133AF7D0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2917D21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耿传辉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5DC1C5AA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长春金融高等专科学校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科研处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5EDE4B89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0C5AE0A3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科研处处长</w:t>
            </w:r>
          </w:p>
        </w:tc>
      </w:tr>
      <w:tr w14:paraId="7C06B530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C6D8AC5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施晓春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4131CC71">
            <w:pPr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长春金融高等专科学校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5E0E2904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6B307E28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金融学院院长</w:t>
            </w:r>
          </w:p>
        </w:tc>
      </w:tr>
      <w:tr w14:paraId="37420EAA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24611CF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沈立君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0663E197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广西金融职业技术学院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08F72554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教授、高级经济师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29BF249A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校党委书记</w:t>
            </w:r>
          </w:p>
        </w:tc>
      </w:tr>
      <w:tr w14:paraId="08B25779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BBEB8F6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韦雪凌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63F16F18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广西金融职业技术学院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金融系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2AFC5ECF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高级讲师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470804D2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 w14:paraId="37A776DB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6841BDDA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黎秋华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6B2E61FC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广西金融职业技术学院投资与保险系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344B48B5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高级经济师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238B3745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 w14:paraId="4B57D79E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C5F8716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董雷光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7192F314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山西金融职业学院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金融系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383D1811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313E8797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专业主任</w:t>
            </w:r>
          </w:p>
        </w:tc>
      </w:tr>
      <w:tr w14:paraId="2A505D50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7EFD6D8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张晓清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643E931C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山西金融职业学院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会计系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14F121B8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28177E59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系副主任</w:t>
            </w:r>
          </w:p>
        </w:tc>
      </w:tr>
      <w:tr w14:paraId="4839A3B5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145DD0B5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马建华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3B810527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宁夏财经职业技术学院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金融系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48A0A7A7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166A10EE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系主任</w:t>
            </w:r>
          </w:p>
        </w:tc>
      </w:tr>
      <w:tr w14:paraId="28705AD2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0D5C507C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沈玉星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32998B73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宁夏财经职业技术学院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金融系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15972B6E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4DAE80BB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系副主任</w:t>
            </w:r>
          </w:p>
        </w:tc>
      </w:tr>
      <w:tr w14:paraId="31F18E2A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78D995AF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苑玉新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6DA24F53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宁夏财经职业技术学院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教研室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6C6A12CF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讲师、高级会计师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1A3CA98C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教研室主任</w:t>
            </w:r>
          </w:p>
        </w:tc>
      </w:tr>
      <w:tr w14:paraId="1F24C77B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 w14:paraId="2E1F6F00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乔  睿</w:t>
            </w:r>
          </w:p>
        </w:tc>
        <w:tc>
          <w:tcPr>
            <w:tcW w:w="3799" w:type="dxa"/>
            <w:tcBorders>
              <w:tl2br w:val="nil"/>
              <w:tr2bl w:val="nil"/>
            </w:tcBorders>
            <w:vAlign w:val="center"/>
          </w:tcPr>
          <w:p w14:paraId="7A6DEFA7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北京财贸职业学院金融学院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vAlign w:val="center"/>
          </w:tcPr>
          <w:p w14:paraId="2BDC24DA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4F617FDE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 w14:paraId="2E47F58E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bottom w:val="nil"/>
              <w:tl2br w:val="nil"/>
              <w:tr2bl w:val="nil"/>
            </w:tcBorders>
            <w:vAlign w:val="center"/>
          </w:tcPr>
          <w:p w14:paraId="750A45C9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王新玉</w:t>
            </w:r>
          </w:p>
        </w:tc>
        <w:tc>
          <w:tcPr>
            <w:tcW w:w="3799" w:type="dxa"/>
            <w:tcBorders>
              <w:bottom w:val="nil"/>
              <w:tl2br w:val="nil"/>
              <w:tr2bl w:val="nil"/>
            </w:tcBorders>
            <w:vAlign w:val="center"/>
          </w:tcPr>
          <w:p w14:paraId="3BD2BC4B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北京财贸职业学院金融学院</w:t>
            </w:r>
          </w:p>
        </w:tc>
        <w:tc>
          <w:tcPr>
            <w:tcW w:w="2535" w:type="dxa"/>
            <w:tcBorders>
              <w:bottom w:val="nil"/>
              <w:tl2br w:val="nil"/>
              <w:tr2bl w:val="nil"/>
            </w:tcBorders>
            <w:vAlign w:val="center"/>
          </w:tcPr>
          <w:p w14:paraId="29CAE6EA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bottom w:val="nil"/>
              <w:tl2br w:val="nil"/>
              <w:tr2bl w:val="nil"/>
            </w:tcBorders>
            <w:vAlign w:val="center"/>
          </w:tcPr>
          <w:p w14:paraId="45E3DA27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</w:tr>
      <w:tr w14:paraId="48E61E6B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6CF478C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朱  静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41E41AC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</w:rPr>
              <w:t>北京财贸职业学院金融学院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DE1A97A">
            <w:pPr>
              <w:tabs>
                <w:tab w:val="left" w:pos="552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BC45E2A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</w:tr>
      <w:tr w14:paraId="03875BEB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  <w:gridSpan w:val="4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vAlign w:val="center"/>
          </w:tcPr>
          <w:p w14:paraId="6DC1F668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FFFFFF" w:themeColor="background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6BEE7444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 w14:paraId="552325B6">
            <w:pPr>
              <w:spacing w:line="5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备选专家名单</w:t>
            </w:r>
          </w:p>
        </w:tc>
      </w:tr>
      <w:tr w14:paraId="0ECF5C1C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45C91E1D">
            <w:pPr>
              <w:spacing w:line="500" w:lineRule="exact"/>
              <w:jc w:val="center"/>
              <w:rPr>
                <w:rFonts w:hint="eastAsia" w:ascii="方正小标宋简体" w:hAnsi="Times New Roman" w:eastAsia="方正小标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姓  名</w:t>
            </w:r>
          </w:p>
        </w:tc>
        <w:tc>
          <w:tcPr>
            <w:tcW w:w="379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3026205C">
            <w:pPr>
              <w:spacing w:line="500" w:lineRule="exact"/>
              <w:jc w:val="center"/>
              <w:rPr>
                <w:rFonts w:hint="eastAsia" w:ascii="方正小标宋简体" w:hAnsi="Times New Roman" w:eastAsia="方正小标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253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44655C07">
            <w:pPr>
              <w:spacing w:line="500" w:lineRule="exact"/>
              <w:jc w:val="center"/>
              <w:rPr>
                <w:rFonts w:hint="eastAsia" w:ascii="方正小标宋简体" w:hAnsi="Times New Roman" w:eastAsia="方正小标宋简体" w:cs="Times New Roman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职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  <w:t>称</w:t>
            </w:r>
          </w:p>
        </w:tc>
        <w:tc>
          <w:tcPr>
            <w:tcW w:w="199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0FDA757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职  务</w:t>
            </w:r>
          </w:p>
        </w:tc>
      </w:tr>
      <w:tr w14:paraId="40153011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7D8DCBBD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谷政</w:t>
            </w: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556EF0C4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</w:rPr>
              <w:t>南京审计大学金融学院</w:t>
            </w: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3B635CF7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0370D8ED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学院党委书记</w:t>
            </w:r>
          </w:p>
        </w:tc>
      </w:tr>
      <w:tr w14:paraId="6D7A504E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44F96687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孙清</w:t>
            </w: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750064AA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</w:rPr>
              <w:t>南京审计大学金融学院</w:t>
            </w: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166FEA33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教授</w:t>
            </w:r>
          </w:p>
        </w:tc>
        <w:tc>
          <w:tcPr>
            <w:tcW w:w="199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58FC46AE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lang w:val="en-US" w:eastAsia="zh-CN"/>
              </w:rPr>
              <w:t>教工支部书记</w:t>
            </w:r>
          </w:p>
        </w:tc>
      </w:tr>
      <w:tr w14:paraId="57598CD7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0C863631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王滨</w:t>
            </w: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55A1F011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</w:rPr>
              <w:t>宁夏财经职业技术学院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金融系</w:t>
            </w: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7D28F27B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高级经济师</w:t>
            </w:r>
          </w:p>
        </w:tc>
        <w:tc>
          <w:tcPr>
            <w:tcW w:w="199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0F1ED847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教师</w:t>
            </w:r>
          </w:p>
        </w:tc>
      </w:tr>
      <w:tr w14:paraId="374B908E">
        <w:tblPrEx>
          <w:tblBorders>
            <w:top w:val="single" w:color="auto" w:sz="4" w:space="0"/>
            <w:left w:val="dotted" w:color="auto" w:sz="4" w:space="0"/>
            <w:bottom w:val="single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2FDDA436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宋洋</w:t>
            </w: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56728557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辽宁金融职业学院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经济管理学院</w:t>
            </w:r>
          </w:p>
        </w:tc>
        <w:tc>
          <w:tcPr>
            <w:tcW w:w="0" w:type="auto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45B624C2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副教授</w:t>
            </w:r>
          </w:p>
        </w:tc>
        <w:tc>
          <w:tcPr>
            <w:tcW w:w="199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top"/>
          </w:tcPr>
          <w:p w14:paraId="103E44F8"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</w:rPr>
              <w:t>党支部书记</w:t>
            </w:r>
          </w:p>
        </w:tc>
      </w:tr>
    </w:tbl>
    <w:p w14:paraId="7B1D46ED">
      <w:pPr>
        <w:spacing w:line="400" w:lineRule="exact"/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Hans"/>
        </w:rPr>
      </w:pPr>
    </w:p>
    <w:p w14:paraId="5C7BAEB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TE4MmQ1YzY4ZmViNjQxYjA1ZmFlODI0ODdmMzcifQ=="/>
  </w:docVars>
  <w:rsids>
    <w:rsidRoot w:val="0C5C5BDE"/>
    <w:rsid w:val="027933C9"/>
    <w:rsid w:val="02F13A8E"/>
    <w:rsid w:val="0C5C5BDE"/>
    <w:rsid w:val="184B694E"/>
    <w:rsid w:val="40A7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1770</Words>
  <Characters>1778</Characters>
  <Lines>0</Lines>
  <Paragraphs>0</Paragraphs>
  <TotalTime>5</TotalTime>
  <ScaleCrop>false</ScaleCrop>
  <LinksUpToDate>false</LinksUpToDate>
  <CharactersWithSpaces>1828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2021-10-11T06:20:00Z</dcterms:created>
  <dc:creator>DD</dc:creator>
  <cp:lastModifiedBy>金融教育部</cp:lastModifiedBy>
  <cp:lastPrinted>2024-06-05T08:21:00Z</cp:lastPrinted>
  <dcterms:modified xsi:type="dcterms:W3CDTF">2024-06-07T03:32:53Z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43428794CF0B401B81DE2A71EE8F13F7</vt:lpwstr>
  </property>
</Properties>
</file>