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8" w:rsidRPr="00FE3A2D" w:rsidRDefault="00D567F8" w:rsidP="00E71825">
      <w:pPr>
        <w:tabs>
          <w:tab w:val="left" w:pos="3969"/>
        </w:tabs>
        <w:spacing w:line="460" w:lineRule="exact"/>
        <w:rPr>
          <w:rFonts w:eastAsia="黑体"/>
          <w:szCs w:val="32"/>
        </w:rPr>
      </w:pPr>
      <w:r w:rsidRPr="00FE3A2D">
        <w:rPr>
          <w:rFonts w:eastAsia="黑体"/>
          <w:szCs w:val="32"/>
        </w:rPr>
        <w:t>附件</w:t>
      </w:r>
      <w:r w:rsidRPr="00FE3A2D">
        <w:rPr>
          <w:rFonts w:eastAsia="黑体"/>
          <w:szCs w:val="32"/>
        </w:rPr>
        <w:t>2</w:t>
      </w:r>
      <w:r w:rsidRPr="00FE3A2D">
        <w:rPr>
          <w:rFonts w:eastAsia="黑体"/>
          <w:szCs w:val="32"/>
        </w:rPr>
        <w:t>：</w:t>
      </w:r>
    </w:p>
    <w:p w:rsidR="00286C30" w:rsidRPr="00FE3A2D" w:rsidRDefault="00286C30" w:rsidP="00E71825">
      <w:pPr>
        <w:tabs>
          <w:tab w:val="left" w:pos="3969"/>
        </w:tabs>
        <w:spacing w:line="460" w:lineRule="exact"/>
        <w:rPr>
          <w:rFonts w:eastAsia="黑体"/>
          <w:szCs w:val="32"/>
        </w:rPr>
      </w:pPr>
    </w:p>
    <w:p w:rsidR="002862C1" w:rsidRPr="00FE3A2D" w:rsidRDefault="00335D8C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201</w:t>
      </w:r>
      <w:r w:rsidR="00451E07">
        <w:rPr>
          <w:rFonts w:eastAsia="方正小标宋简体" w:hint="eastAsia"/>
          <w:sz w:val="36"/>
          <w:szCs w:val="32"/>
        </w:rPr>
        <w:t>8</w:t>
      </w:r>
      <w:r w:rsidR="002862C1" w:rsidRPr="00FE3A2D">
        <w:rPr>
          <w:rFonts w:eastAsia="方正小标宋简体"/>
          <w:sz w:val="36"/>
          <w:szCs w:val="32"/>
        </w:rPr>
        <w:t>“</w:t>
      </w:r>
      <w:r w:rsidRPr="00FE3A2D">
        <w:rPr>
          <w:rFonts w:eastAsia="方正小标宋简体"/>
          <w:sz w:val="36"/>
          <w:szCs w:val="32"/>
        </w:rPr>
        <w:t>普惠金融</w:t>
      </w:r>
      <w:r w:rsidRPr="00FE3A2D">
        <w:rPr>
          <w:rFonts w:eastAsia="方正小标宋简体"/>
          <w:sz w:val="36"/>
          <w:szCs w:val="32"/>
        </w:rPr>
        <w:t>·</w:t>
      </w:r>
      <w:r w:rsidRPr="00FE3A2D">
        <w:rPr>
          <w:rFonts w:eastAsia="方正小标宋简体"/>
          <w:sz w:val="36"/>
          <w:szCs w:val="32"/>
        </w:rPr>
        <w:t>青春</w:t>
      </w:r>
      <w:proofErr w:type="gramStart"/>
      <w:r w:rsidRPr="00FE3A2D">
        <w:rPr>
          <w:rFonts w:eastAsia="方正小标宋简体"/>
          <w:sz w:val="36"/>
          <w:szCs w:val="32"/>
        </w:rPr>
        <w:t>践行</w:t>
      </w:r>
      <w:proofErr w:type="gramEnd"/>
      <w:r w:rsidR="002862C1" w:rsidRPr="00FE3A2D">
        <w:rPr>
          <w:rFonts w:eastAsia="方正小标宋简体"/>
          <w:sz w:val="36"/>
          <w:szCs w:val="32"/>
        </w:rPr>
        <w:t>”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大学生暑期社会</w:t>
      </w:r>
      <w:r w:rsidR="001B25D5" w:rsidRPr="00FE3A2D">
        <w:rPr>
          <w:rFonts w:eastAsia="方正小标宋简体"/>
          <w:sz w:val="36"/>
          <w:szCs w:val="32"/>
        </w:rPr>
        <w:t>实践有奖征文</w:t>
      </w:r>
      <w:r w:rsidRPr="00FE3A2D">
        <w:rPr>
          <w:rFonts w:eastAsia="方正小标宋简体"/>
          <w:sz w:val="36"/>
          <w:szCs w:val="32"/>
        </w:rPr>
        <w:t>活动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实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施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方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案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rPr>
          <w:rFonts w:eastAsia="黑体"/>
          <w:sz w:val="24"/>
          <w:szCs w:val="24"/>
        </w:rPr>
      </w:pPr>
    </w:p>
    <w:p w:rsidR="002862C1" w:rsidRPr="00FE3A2D" w:rsidRDefault="002862C1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一、活动目的</w:t>
      </w:r>
    </w:p>
    <w:p w:rsidR="00F05963" w:rsidRDefault="00F05963" w:rsidP="00044AA4">
      <w:pPr>
        <w:ind w:firstLine="632"/>
        <w:rPr>
          <w:szCs w:val="32"/>
        </w:rPr>
      </w:pPr>
      <w:r w:rsidRPr="00F05963">
        <w:rPr>
          <w:rFonts w:hint="eastAsia"/>
          <w:szCs w:val="32"/>
        </w:rPr>
        <w:t>大学生是国家宝贵的人才资源，</w:t>
      </w:r>
      <w:r w:rsidR="00311F21">
        <w:rPr>
          <w:rFonts w:hint="eastAsia"/>
          <w:szCs w:val="32"/>
        </w:rPr>
        <w:t>肩负着民族的希望和</w:t>
      </w:r>
      <w:r w:rsidRPr="00F05963">
        <w:rPr>
          <w:rFonts w:hint="eastAsia"/>
          <w:szCs w:val="32"/>
        </w:rPr>
        <w:t>祖国的未来</w:t>
      </w:r>
      <w:r>
        <w:rPr>
          <w:rFonts w:hint="eastAsia"/>
          <w:szCs w:val="32"/>
        </w:rPr>
        <w:t>。</w:t>
      </w:r>
      <w:r w:rsidR="00185598">
        <w:rPr>
          <w:rFonts w:hint="eastAsia"/>
          <w:szCs w:val="32"/>
        </w:rPr>
        <w:t>为</w:t>
      </w:r>
      <w:r w:rsidR="00185598" w:rsidRPr="0002227F">
        <w:rPr>
          <w:rFonts w:hint="eastAsia"/>
          <w:szCs w:val="32"/>
        </w:rPr>
        <w:t>充分发挥大学生的学科优势，</w:t>
      </w:r>
      <w:r w:rsidR="00CB1FED" w:rsidRPr="0002227F">
        <w:rPr>
          <w:rFonts w:hint="eastAsia"/>
          <w:szCs w:val="32"/>
        </w:rPr>
        <w:t>将大学生社会实践活动与地方社会经济发展相结合，为普惠金融发展服务</w:t>
      </w:r>
      <w:r w:rsidR="00CB1FED">
        <w:rPr>
          <w:rFonts w:hint="eastAsia"/>
          <w:szCs w:val="32"/>
        </w:rPr>
        <w:t>，</w:t>
      </w:r>
      <w:r w:rsidR="00185598">
        <w:rPr>
          <w:rFonts w:hint="eastAsia"/>
          <w:szCs w:val="32"/>
        </w:rPr>
        <w:t>通过社会实践活动</w:t>
      </w:r>
      <w:r w:rsidR="00185598" w:rsidRPr="00DE6F66">
        <w:rPr>
          <w:rFonts w:hint="eastAsia"/>
          <w:szCs w:val="32"/>
        </w:rPr>
        <w:t>实现学以致用、用以促学</w:t>
      </w:r>
      <w:r w:rsidR="00185598">
        <w:rPr>
          <w:rFonts w:hint="eastAsia"/>
          <w:szCs w:val="32"/>
        </w:rPr>
        <w:t>，</w:t>
      </w:r>
      <w:r w:rsidR="00044AA4" w:rsidRPr="0002227F">
        <w:rPr>
          <w:rFonts w:hint="eastAsia"/>
          <w:szCs w:val="32"/>
        </w:rPr>
        <w:t>增强</w:t>
      </w:r>
      <w:r w:rsidR="00044AA4">
        <w:rPr>
          <w:rFonts w:hint="eastAsia"/>
          <w:szCs w:val="32"/>
        </w:rPr>
        <w:t>他们的责任意识、使命意识。</w:t>
      </w:r>
      <w:r w:rsidRPr="0002227F">
        <w:rPr>
          <w:rFonts w:hint="eastAsia"/>
          <w:szCs w:val="32"/>
        </w:rPr>
        <w:t>我会</w:t>
      </w:r>
      <w:r>
        <w:rPr>
          <w:rFonts w:hint="eastAsia"/>
          <w:szCs w:val="32"/>
        </w:rPr>
        <w:t>组织</w:t>
      </w:r>
      <w:r w:rsidR="00CB1FED">
        <w:rPr>
          <w:rFonts w:hint="eastAsia"/>
          <w:szCs w:val="32"/>
        </w:rPr>
        <w:t>开</w:t>
      </w:r>
      <w:r w:rsidR="00CB1FED">
        <w:rPr>
          <w:szCs w:val="32"/>
        </w:rPr>
        <w:t>展</w:t>
      </w:r>
      <w:r w:rsidR="00CB1FED">
        <w:rPr>
          <w:rFonts w:hint="eastAsia"/>
          <w:szCs w:val="32"/>
        </w:rPr>
        <w:t>2018</w:t>
      </w:r>
      <w:r w:rsidRPr="0002227F">
        <w:rPr>
          <w:rFonts w:hint="eastAsia"/>
          <w:szCs w:val="32"/>
        </w:rPr>
        <w:t>“普惠金融·青春</w:t>
      </w:r>
      <w:proofErr w:type="gramStart"/>
      <w:r w:rsidRPr="0002227F">
        <w:rPr>
          <w:rFonts w:hint="eastAsia"/>
          <w:szCs w:val="32"/>
        </w:rPr>
        <w:t>践行</w:t>
      </w:r>
      <w:proofErr w:type="gramEnd"/>
      <w:r w:rsidRPr="0002227F">
        <w:rPr>
          <w:rFonts w:hint="eastAsia"/>
          <w:szCs w:val="32"/>
        </w:rPr>
        <w:t>”大学生暑期社会实践有奖征文活动</w:t>
      </w:r>
      <w:r>
        <w:rPr>
          <w:rFonts w:hint="eastAsia"/>
          <w:szCs w:val="32"/>
        </w:rPr>
        <w:t>。</w:t>
      </w:r>
    </w:p>
    <w:p w:rsidR="002862C1" w:rsidRPr="00FE3A2D" w:rsidRDefault="002862C1" w:rsidP="0002227F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二、范围和时间</w:t>
      </w:r>
    </w:p>
    <w:p w:rsidR="002862C1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</w:t>
      </w:r>
      <w:r w:rsidR="002862C1" w:rsidRPr="00FE3A2D">
        <w:rPr>
          <w:szCs w:val="30"/>
        </w:rPr>
        <w:t>开展范围：</w:t>
      </w:r>
      <w:r w:rsidR="00790898" w:rsidRPr="00FE3A2D">
        <w:rPr>
          <w:szCs w:val="30"/>
        </w:rPr>
        <w:t>全国</w:t>
      </w:r>
      <w:r w:rsidR="009C76EA">
        <w:rPr>
          <w:rFonts w:hint="eastAsia"/>
          <w:szCs w:val="30"/>
        </w:rPr>
        <w:t>26</w:t>
      </w:r>
      <w:r w:rsidR="00335D8C" w:rsidRPr="00FE3A2D">
        <w:rPr>
          <w:szCs w:val="30"/>
        </w:rPr>
        <w:t>所</w:t>
      </w:r>
      <w:r w:rsidR="00790898" w:rsidRPr="00FE3A2D">
        <w:rPr>
          <w:szCs w:val="30"/>
        </w:rPr>
        <w:t>有关</w:t>
      </w:r>
      <w:r w:rsidR="00335D8C" w:rsidRPr="00FE3A2D">
        <w:rPr>
          <w:szCs w:val="30"/>
        </w:rPr>
        <w:t>财经</w:t>
      </w:r>
      <w:r w:rsidR="00790898" w:rsidRPr="00FE3A2D">
        <w:rPr>
          <w:szCs w:val="30"/>
        </w:rPr>
        <w:t>金融</w:t>
      </w:r>
      <w:r w:rsidR="00335D8C" w:rsidRPr="00FE3A2D">
        <w:rPr>
          <w:szCs w:val="30"/>
        </w:rPr>
        <w:t>类</w:t>
      </w:r>
      <w:r w:rsidR="00790898" w:rsidRPr="00FE3A2D">
        <w:rPr>
          <w:szCs w:val="30"/>
        </w:rPr>
        <w:t>院校</w:t>
      </w:r>
      <w:r w:rsidR="002862C1" w:rsidRPr="00FE3A2D">
        <w:rPr>
          <w:szCs w:val="30"/>
        </w:rPr>
        <w:t>。</w:t>
      </w:r>
    </w:p>
    <w:p w:rsidR="00335D8C" w:rsidRPr="00FE3A2D" w:rsidRDefault="00A05A57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</w:t>
      </w:r>
      <w:r w:rsidR="002862C1" w:rsidRPr="00FE3A2D">
        <w:rPr>
          <w:szCs w:val="30"/>
        </w:rPr>
        <w:t>时间安排：</w:t>
      </w:r>
      <w:r w:rsidR="00335D8C" w:rsidRPr="00FE3A2D">
        <w:rPr>
          <w:szCs w:val="30"/>
        </w:rPr>
        <w:t xml:space="preserve"> </w:t>
      </w:r>
      <w:r w:rsidR="00335D8C" w:rsidRPr="00FE3A2D">
        <w:rPr>
          <w:szCs w:val="32"/>
        </w:rPr>
        <w:t>201</w:t>
      </w:r>
      <w:r w:rsidR="00DE6F66">
        <w:rPr>
          <w:rFonts w:hint="eastAsia"/>
          <w:szCs w:val="32"/>
        </w:rPr>
        <w:t>8</w:t>
      </w:r>
      <w:r w:rsidR="00335D8C" w:rsidRPr="00FE3A2D">
        <w:rPr>
          <w:szCs w:val="32"/>
        </w:rPr>
        <w:t>年</w:t>
      </w:r>
      <w:r w:rsidR="00335D8C" w:rsidRPr="00FE3A2D">
        <w:rPr>
          <w:szCs w:val="32"/>
        </w:rPr>
        <w:t>5</w:t>
      </w:r>
      <w:r w:rsidR="00335D8C" w:rsidRPr="00FE3A2D">
        <w:rPr>
          <w:szCs w:val="32"/>
        </w:rPr>
        <w:t>月至</w:t>
      </w:r>
      <w:r w:rsidR="00335D8C" w:rsidRPr="00FE3A2D">
        <w:rPr>
          <w:szCs w:val="32"/>
        </w:rPr>
        <w:t>10</w:t>
      </w:r>
      <w:r w:rsidR="00335D8C" w:rsidRPr="00FE3A2D">
        <w:rPr>
          <w:szCs w:val="32"/>
        </w:rPr>
        <w:t>月。</w:t>
      </w:r>
    </w:p>
    <w:p w:rsidR="00335D8C" w:rsidRPr="00FE3A2D" w:rsidRDefault="00335D8C" w:rsidP="00335D8C">
      <w:pPr>
        <w:ind w:firstLineChars="200" w:firstLine="632"/>
        <w:rPr>
          <w:szCs w:val="32"/>
        </w:rPr>
      </w:pPr>
      <w:r w:rsidRPr="00FE3A2D">
        <w:rPr>
          <w:szCs w:val="32"/>
        </w:rPr>
        <w:t>5</w:t>
      </w:r>
      <w:r w:rsidRPr="00FE3A2D">
        <w:rPr>
          <w:szCs w:val="32"/>
        </w:rPr>
        <w:t>月下旬发出通知，各院校进行宣传动员，暑假期间组织实施；</w:t>
      </w:r>
      <w:r w:rsidRPr="00FE3A2D">
        <w:rPr>
          <w:szCs w:val="32"/>
        </w:rPr>
        <w:t>9</w:t>
      </w:r>
      <w:r w:rsidRPr="00FE3A2D">
        <w:rPr>
          <w:szCs w:val="32"/>
        </w:rPr>
        <w:t>月开学后，各院校对调研报告进行初审，并按</w:t>
      </w:r>
      <w:r w:rsidR="00537C46">
        <w:rPr>
          <w:szCs w:val="32"/>
        </w:rPr>
        <w:t>通知将</w:t>
      </w:r>
      <w:r w:rsidR="00537C46">
        <w:rPr>
          <w:rFonts w:hint="eastAsia"/>
          <w:szCs w:val="32"/>
        </w:rPr>
        <w:t>附件</w:t>
      </w:r>
      <w:r w:rsidR="00CD2C30">
        <w:rPr>
          <w:szCs w:val="32"/>
        </w:rPr>
        <w:t>一式一份</w:t>
      </w:r>
      <w:r w:rsidR="002A4785">
        <w:rPr>
          <w:szCs w:val="32"/>
        </w:rPr>
        <w:t>将纸质盖章件及</w:t>
      </w:r>
      <w:r w:rsidRPr="00FE3A2D">
        <w:rPr>
          <w:szCs w:val="32"/>
        </w:rPr>
        <w:t>寄至我会</w:t>
      </w:r>
      <w:r w:rsidR="00EF7B98">
        <w:rPr>
          <w:rFonts w:hint="eastAsia"/>
          <w:szCs w:val="32"/>
        </w:rPr>
        <w:t>（报名参赛信息以申报汇总表为准，请仔细核对申报材料</w:t>
      </w:r>
      <w:r w:rsidR="00A72814">
        <w:rPr>
          <w:rFonts w:hint="eastAsia"/>
          <w:szCs w:val="32"/>
        </w:rPr>
        <w:t>后一并提供电子版</w:t>
      </w:r>
      <w:r w:rsidR="00EF7B98">
        <w:rPr>
          <w:rFonts w:hint="eastAsia"/>
          <w:szCs w:val="32"/>
        </w:rPr>
        <w:t>）</w:t>
      </w:r>
      <w:r w:rsidRPr="00FE3A2D">
        <w:rPr>
          <w:szCs w:val="32"/>
        </w:rPr>
        <w:t>，同时提供</w:t>
      </w:r>
      <w:r w:rsidR="00B9619C">
        <w:rPr>
          <w:szCs w:val="32"/>
        </w:rPr>
        <w:t>申报表</w:t>
      </w:r>
      <w:r w:rsidR="002A4785">
        <w:rPr>
          <w:szCs w:val="32"/>
        </w:rPr>
        <w:t>及</w:t>
      </w:r>
      <w:r w:rsidR="00A72814">
        <w:rPr>
          <w:szCs w:val="32"/>
        </w:rPr>
        <w:t>调研报告</w:t>
      </w:r>
      <w:r w:rsidR="002A4785">
        <w:rPr>
          <w:szCs w:val="32"/>
        </w:rPr>
        <w:t>word</w:t>
      </w:r>
      <w:r w:rsidRPr="00FE3A2D">
        <w:rPr>
          <w:szCs w:val="32"/>
        </w:rPr>
        <w:t>电子版，</w:t>
      </w:r>
      <w:r w:rsidR="00B9619C">
        <w:rPr>
          <w:rFonts w:hint="eastAsia"/>
          <w:szCs w:val="32"/>
        </w:rPr>
        <w:t>评审</w:t>
      </w:r>
      <w:r w:rsidR="00B9619C">
        <w:rPr>
          <w:szCs w:val="32"/>
        </w:rPr>
        <w:t>委员会</w:t>
      </w:r>
      <w:r w:rsidRPr="00FE3A2D">
        <w:rPr>
          <w:szCs w:val="32"/>
        </w:rPr>
        <w:t>专家评审</w:t>
      </w:r>
      <w:r w:rsidR="00B9619C">
        <w:rPr>
          <w:rFonts w:hint="eastAsia"/>
          <w:szCs w:val="32"/>
        </w:rPr>
        <w:t>电</w:t>
      </w:r>
      <w:r w:rsidR="00B9619C">
        <w:rPr>
          <w:szCs w:val="32"/>
        </w:rPr>
        <w:t>子版资料</w:t>
      </w:r>
      <w:r w:rsidRPr="00FE3A2D">
        <w:rPr>
          <w:szCs w:val="32"/>
        </w:rPr>
        <w:t>。</w:t>
      </w:r>
    </w:p>
    <w:p w:rsidR="00A05A57" w:rsidRPr="00FE3A2D" w:rsidRDefault="00631F17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三</w:t>
      </w:r>
      <w:r w:rsidR="00977D70" w:rsidRPr="00FE3A2D">
        <w:rPr>
          <w:rFonts w:eastAsia="黑体"/>
          <w:szCs w:val="30"/>
        </w:rPr>
        <w:t>、活动对象</w:t>
      </w:r>
    </w:p>
    <w:p w:rsidR="00A65E82" w:rsidRPr="00FE3A2D" w:rsidRDefault="00A1253D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全国</w:t>
      </w:r>
      <w:r w:rsidR="009C76EA">
        <w:rPr>
          <w:rFonts w:hint="eastAsia"/>
          <w:szCs w:val="30"/>
        </w:rPr>
        <w:t>26</w:t>
      </w:r>
      <w:r>
        <w:rPr>
          <w:rFonts w:hint="eastAsia"/>
          <w:szCs w:val="30"/>
        </w:rPr>
        <w:t>所</w:t>
      </w:r>
      <w:r w:rsidR="00C72D74" w:rsidRPr="00FE3A2D">
        <w:rPr>
          <w:szCs w:val="30"/>
        </w:rPr>
        <w:t>金融院校的在校学生</w:t>
      </w:r>
      <w:r w:rsidR="00786F8F" w:rsidRPr="00FE3A2D">
        <w:rPr>
          <w:szCs w:val="30"/>
        </w:rPr>
        <w:t>。</w:t>
      </w:r>
    </w:p>
    <w:p w:rsidR="00C5459B" w:rsidRPr="00FE3A2D" w:rsidRDefault="00631F17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lastRenderedPageBreak/>
        <w:t>四</w:t>
      </w:r>
      <w:r w:rsidR="00C5459B" w:rsidRPr="00FE3A2D">
        <w:rPr>
          <w:rFonts w:eastAsia="黑体"/>
          <w:szCs w:val="30"/>
        </w:rPr>
        <w:t>、活动要求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</w:t>
      </w:r>
      <w:r w:rsidR="00C5459B" w:rsidRPr="00FE3A2D">
        <w:rPr>
          <w:szCs w:val="30"/>
        </w:rPr>
        <w:t>高度重视，加强领导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</w:t>
      </w:r>
      <w:r w:rsidR="00A05A57" w:rsidRPr="00FE3A2D">
        <w:rPr>
          <w:szCs w:val="30"/>
        </w:rPr>
        <w:t>应</w:t>
      </w:r>
      <w:r w:rsidRPr="00FE3A2D">
        <w:rPr>
          <w:szCs w:val="30"/>
        </w:rPr>
        <w:t>高度重视，切实加强引导，积极动员广大学生参与社会实践活动，确保顺利实施。指导教师应对实践团队跟踪指导，</w:t>
      </w:r>
      <w:r w:rsidR="008F5BEE" w:rsidRPr="00FE3A2D">
        <w:rPr>
          <w:szCs w:val="30"/>
        </w:rPr>
        <w:t>促进</w:t>
      </w:r>
      <w:r w:rsidRPr="00FE3A2D">
        <w:rPr>
          <w:szCs w:val="30"/>
        </w:rPr>
        <w:t>实践成果的挖掘与提升。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</w:t>
      </w:r>
      <w:r w:rsidR="00C5459B" w:rsidRPr="00FE3A2D">
        <w:rPr>
          <w:szCs w:val="30"/>
        </w:rPr>
        <w:t>加强宣传，营造氛围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充分利用和发挥好校内报刊、网站、展板</w:t>
      </w:r>
      <w:r w:rsidR="008F5BEE" w:rsidRPr="00FE3A2D">
        <w:rPr>
          <w:szCs w:val="30"/>
        </w:rPr>
        <w:t>、</w:t>
      </w:r>
      <w:r w:rsidRPr="00FE3A2D">
        <w:rPr>
          <w:szCs w:val="30"/>
        </w:rPr>
        <w:t>橱窗等宣传</w:t>
      </w:r>
      <w:r w:rsidR="008F5BEE" w:rsidRPr="00FE3A2D">
        <w:rPr>
          <w:szCs w:val="30"/>
        </w:rPr>
        <w:t>手段</w:t>
      </w:r>
      <w:r w:rsidRPr="00FE3A2D">
        <w:rPr>
          <w:szCs w:val="30"/>
        </w:rPr>
        <w:t>，做好社会实践调研活动的宣传报道和信息报送工作，营造良好的舆论氛围，突出实践</w:t>
      </w:r>
      <w:r w:rsidR="008F5BEE" w:rsidRPr="00FE3A2D">
        <w:rPr>
          <w:szCs w:val="30"/>
        </w:rPr>
        <w:t>效果</w:t>
      </w:r>
      <w:r w:rsidRPr="00FE3A2D">
        <w:rPr>
          <w:szCs w:val="30"/>
        </w:rPr>
        <w:t>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</w:t>
      </w:r>
      <w:r w:rsidR="00C5459B" w:rsidRPr="00FE3A2D">
        <w:rPr>
          <w:szCs w:val="30"/>
        </w:rPr>
        <w:t>加强总结，巩固成果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各院校在暑期结束后</w:t>
      </w:r>
      <w:r w:rsidR="00A05A57" w:rsidRPr="00FE3A2D">
        <w:rPr>
          <w:szCs w:val="30"/>
        </w:rPr>
        <w:t>要</w:t>
      </w:r>
      <w:r w:rsidRPr="00FE3A2D">
        <w:rPr>
          <w:szCs w:val="30"/>
        </w:rPr>
        <w:t>全面做好社会实践总结工作，可通过团队报告会、经验交流会等形式深化实践成果</w:t>
      </w:r>
      <w:r w:rsidR="00660B47" w:rsidRPr="00FE3A2D">
        <w:rPr>
          <w:szCs w:val="30"/>
        </w:rPr>
        <w:t>。每所参赛院校须在项目结束后提</w:t>
      </w:r>
      <w:r w:rsidR="00F009A5" w:rsidRPr="00FE3A2D">
        <w:rPr>
          <w:szCs w:val="30"/>
        </w:rPr>
        <w:t>交本</w:t>
      </w:r>
      <w:r w:rsidR="00660B47" w:rsidRPr="00FE3A2D">
        <w:rPr>
          <w:szCs w:val="30"/>
        </w:rPr>
        <w:t>校实践总结报告。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（四）</w:t>
      </w:r>
      <w:r w:rsidR="00C5459B" w:rsidRPr="00FE3A2D">
        <w:rPr>
          <w:szCs w:val="30"/>
        </w:rPr>
        <w:t>加强教育</w:t>
      </w:r>
      <w:r w:rsidR="001F66DA" w:rsidRPr="00FE3A2D">
        <w:rPr>
          <w:szCs w:val="30"/>
        </w:rPr>
        <w:t>，</w:t>
      </w:r>
      <w:r w:rsidR="00C5459B" w:rsidRPr="00FE3A2D">
        <w:rPr>
          <w:szCs w:val="30"/>
        </w:rPr>
        <w:t>确保安全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各院校要对参加社会实践活动的同学进行安全教育，提高参与人员的安全意识，要对本单位实践团队的安全情况全面掌握，确保师生社会实践</w:t>
      </w:r>
      <w:r w:rsidR="004512F4">
        <w:rPr>
          <w:szCs w:val="30"/>
        </w:rPr>
        <w:t>活动</w:t>
      </w:r>
      <w:r w:rsidRPr="00FE3A2D">
        <w:rPr>
          <w:szCs w:val="30"/>
        </w:rPr>
        <w:t>安全。</w:t>
      </w:r>
    </w:p>
    <w:p w:rsidR="002862C1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五</w:t>
      </w:r>
      <w:r w:rsidR="008B789E" w:rsidRPr="00FE3A2D">
        <w:rPr>
          <w:rFonts w:eastAsia="黑体"/>
          <w:szCs w:val="30"/>
        </w:rPr>
        <w:t>、调研</w:t>
      </w:r>
      <w:r w:rsidR="00977D70" w:rsidRPr="00FE3A2D">
        <w:rPr>
          <w:rFonts w:eastAsia="黑体"/>
          <w:szCs w:val="30"/>
        </w:rPr>
        <w:t>内容</w:t>
      </w:r>
    </w:p>
    <w:p w:rsidR="00574E79" w:rsidRDefault="00574E79" w:rsidP="001F66DA">
      <w:pPr>
        <w:spacing w:line="560" w:lineRule="exact"/>
        <w:ind w:firstLineChars="200" w:firstLine="632"/>
        <w:rPr>
          <w:szCs w:val="30"/>
        </w:rPr>
      </w:pPr>
      <w:r w:rsidRPr="00574E79">
        <w:rPr>
          <w:rFonts w:hint="eastAsia"/>
          <w:szCs w:val="30"/>
        </w:rPr>
        <w:t>征文研究</w:t>
      </w:r>
      <w:bookmarkStart w:id="0" w:name="_GoBack"/>
      <w:bookmarkEnd w:id="0"/>
      <w:r w:rsidRPr="00574E79">
        <w:rPr>
          <w:rFonts w:hint="eastAsia"/>
          <w:szCs w:val="30"/>
        </w:rPr>
        <w:t>将围绕“普惠金融”、“三区三州金融扶贫”两个方向进行调研，题目采取自拟题方式。</w:t>
      </w:r>
    </w:p>
    <w:p w:rsidR="008B789E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六</w:t>
      </w:r>
      <w:r w:rsidR="00977D70" w:rsidRPr="00FE3A2D">
        <w:rPr>
          <w:rFonts w:eastAsia="黑体"/>
          <w:szCs w:val="30"/>
        </w:rPr>
        <w:t>、</w:t>
      </w:r>
      <w:r w:rsidR="00A05A57" w:rsidRPr="00FE3A2D">
        <w:rPr>
          <w:rFonts w:eastAsia="黑体"/>
          <w:szCs w:val="30"/>
        </w:rPr>
        <w:t>活动</w:t>
      </w:r>
      <w:r w:rsidR="00977D70" w:rsidRPr="00FE3A2D">
        <w:rPr>
          <w:rFonts w:eastAsia="黑体"/>
          <w:szCs w:val="30"/>
        </w:rPr>
        <w:t>规则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（一）活动形式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lastRenderedPageBreak/>
        <w:t>本次调研活动以团队小组的形式展开，分为</w:t>
      </w:r>
      <w:r w:rsidRPr="00FE3A2D">
        <w:rPr>
          <w:szCs w:val="30"/>
        </w:rPr>
        <w:t>A</w:t>
      </w:r>
      <w:r w:rsidRPr="00FE3A2D">
        <w:rPr>
          <w:szCs w:val="30"/>
        </w:rPr>
        <w:t>、</w:t>
      </w:r>
      <w:r w:rsidRPr="00FE3A2D">
        <w:rPr>
          <w:szCs w:val="30"/>
        </w:rPr>
        <w:t>B</w:t>
      </w:r>
      <w:r w:rsidRPr="00FE3A2D">
        <w:rPr>
          <w:szCs w:val="30"/>
        </w:rPr>
        <w:t>两个参赛组：</w:t>
      </w:r>
      <w:r w:rsidRPr="00FE3A2D">
        <w:rPr>
          <w:szCs w:val="30"/>
        </w:rPr>
        <w:t>A</w:t>
      </w:r>
      <w:r w:rsidRPr="00FE3A2D">
        <w:rPr>
          <w:szCs w:val="30"/>
        </w:rPr>
        <w:t>组参赛对象为教育部规定的本科类院校学生（包括本科生和硕士研究生）；</w:t>
      </w:r>
      <w:r w:rsidRPr="00FE3A2D">
        <w:rPr>
          <w:szCs w:val="30"/>
        </w:rPr>
        <w:t>B</w:t>
      </w:r>
      <w:r w:rsidRPr="00FE3A2D">
        <w:rPr>
          <w:szCs w:val="30"/>
        </w:rPr>
        <w:t>组参赛对象为专科及高职院校学生。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（二）调研报告内容要求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所提交的征文体裁需符合调研报告形式，要求有调研过程、调研数据、调研数据分析以及活动日志（包含日程安排和实践照片，真实反映暑期社会实践活动）。</w:t>
      </w:r>
      <w:r w:rsidRPr="00FE3A2D">
        <w:rPr>
          <w:b/>
          <w:szCs w:val="30"/>
        </w:rPr>
        <w:t>凡以论文形式提交的征文一律</w:t>
      </w:r>
      <w:proofErr w:type="gramStart"/>
      <w:r w:rsidRPr="00FE3A2D">
        <w:rPr>
          <w:b/>
          <w:szCs w:val="30"/>
        </w:rPr>
        <w:t>不</w:t>
      </w:r>
      <w:proofErr w:type="gramEnd"/>
      <w:r w:rsidRPr="00FE3A2D">
        <w:rPr>
          <w:b/>
          <w:szCs w:val="30"/>
        </w:rPr>
        <w:t>入选。</w:t>
      </w:r>
      <w:r w:rsidRPr="00FE3A2D">
        <w:rPr>
          <w:szCs w:val="30"/>
        </w:rPr>
        <w:t>报告字数每篇不少于</w:t>
      </w:r>
      <w:r w:rsidRPr="00FE3A2D">
        <w:rPr>
          <w:szCs w:val="30"/>
        </w:rPr>
        <w:t>3000</w:t>
      </w:r>
      <w:r w:rsidRPr="00FE3A2D">
        <w:rPr>
          <w:szCs w:val="30"/>
        </w:rPr>
        <w:t>字且不多于</w:t>
      </w:r>
      <w:r w:rsidRPr="00FE3A2D">
        <w:rPr>
          <w:szCs w:val="30"/>
        </w:rPr>
        <w:t>15000</w:t>
      </w:r>
      <w:r w:rsidRPr="00FE3A2D">
        <w:rPr>
          <w:szCs w:val="30"/>
        </w:rPr>
        <w:t>字。调研报告提交时应以</w:t>
      </w:r>
      <w:r w:rsidRPr="00FE3A2D">
        <w:rPr>
          <w:szCs w:val="30"/>
        </w:rPr>
        <w:t>“</w:t>
      </w:r>
      <w:r w:rsidRPr="00FE3A2D">
        <w:rPr>
          <w:szCs w:val="30"/>
        </w:rPr>
        <w:t>院校名称</w:t>
      </w:r>
      <w:r w:rsidRPr="00FE3A2D">
        <w:rPr>
          <w:szCs w:val="30"/>
        </w:rPr>
        <w:t>+</w:t>
      </w:r>
      <w:r w:rsidRPr="00FE3A2D">
        <w:rPr>
          <w:szCs w:val="30"/>
        </w:rPr>
        <w:t>调研报告题目</w:t>
      </w:r>
      <w:r w:rsidRPr="00FE3A2D">
        <w:rPr>
          <w:szCs w:val="30"/>
        </w:rPr>
        <w:t>”</w:t>
      </w:r>
      <w:r w:rsidRPr="00FE3A2D">
        <w:rPr>
          <w:szCs w:val="30"/>
        </w:rPr>
        <w:t>格式命名。</w:t>
      </w:r>
    </w:p>
    <w:p w:rsidR="00E63077" w:rsidRPr="00FE3A2D" w:rsidRDefault="00A05A57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</w:t>
      </w:r>
      <w:r w:rsidR="00E63077" w:rsidRPr="00FE3A2D">
        <w:rPr>
          <w:szCs w:val="30"/>
        </w:rPr>
        <w:t>调研报告格式要求</w:t>
      </w:r>
    </w:p>
    <w:p w:rsidR="00E63077" w:rsidRDefault="00FD0130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详见《调研报告格式要求》。</w:t>
      </w:r>
    </w:p>
    <w:p w:rsidR="00CB1FED" w:rsidRPr="00CB1FED" w:rsidRDefault="00CB1FED" w:rsidP="00CB1FED">
      <w:pPr>
        <w:widowControl/>
        <w:ind w:firstLineChars="150" w:firstLine="474"/>
        <w:rPr>
          <w:rFonts w:ascii="华文仿宋" w:eastAsia="华文仿宋" w:hAnsi="华文仿宋"/>
          <w:szCs w:val="32"/>
        </w:rPr>
      </w:pPr>
      <w:r>
        <w:rPr>
          <w:rFonts w:hint="eastAsia"/>
          <w:szCs w:val="30"/>
        </w:rPr>
        <w:t>（四）参赛作品</w:t>
      </w:r>
      <w:r>
        <w:rPr>
          <w:szCs w:val="30"/>
        </w:rPr>
        <w:t>需</w:t>
      </w:r>
      <w:proofErr w:type="gramStart"/>
      <w:r>
        <w:rPr>
          <w:szCs w:val="30"/>
        </w:rPr>
        <w:t>提交</w:t>
      </w:r>
      <w:r>
        <w:rPr>
          <w:rFonts w:hint="eastAsia"/>
          <w:szCs w:val="30"/>
        </w:rPr>
        <w:t>查</w:t>
      </w:r>
      <w:r>
        <w:rPr>
          <w:szCs w:val="30"/>
        </w:rPr>
        <w:t>重报告</w:t>
      </w:r>
      <w:proofErr w:type="gramEnd"/>
      <w:r>
        <w:rPr>
          <w:szCs w:val="30"/>
        </w:rPr>
        <w:t>，</w:t>
      </w:r>
      <w:proofErr w:type="gramStart"/>
      <w:r w:rsidRPr="00CB1FED">
        <w:rPr>
          <w:rFonts w:ascii="华文仿宋" w:eastAsia="华文仿宋" w:hAnsi="华文仿宋"/>
          <w:szCs w:val="32"/>
        </w:rPr>
        <w:t>查重率</w:t>
      </w:r>
      <w:proofErr w:type="gramEnd"/>
      <w:r w:rsidRPr="00CB1FED">
        <w:rPr>
          <w:rFonts w:ascii="华文仿宋" w:eastAsia="华文仿宋" w:hAnsi="华文仿宋" w:hint="eastAsia"/>
          <w:szCs w:val="32"/>
        </w:rPr>
        <w:t>在</w:t>
      </w:r>
      <w:r w:rsidRPr="00CB1FED">
        <w:rPr>
          <w:rFonts w:ascii="华文仿宋" w:eastAsia="华文仿宋" w:hAnsi="华文仿宋"/>
          <w:szCs w:val="32"/>
        </w:rPr>
        <w:t>1</w:t>
      </w:r>
      <w:r>
        <w:rPr>
          <w:rFonts w:ascii="华文仿宋" w:eastAsia="华文仿宋" w:hAnsi="华文仿宋"/>
          <w:szCs w:val="32"/>
        </w:rPr>
        <w:t>5</w:t>
      </w:r>
      <w:r w:rsidRPr="00CB1FED">
        <w:rPr>
          <w:rFonts w:ascii="华文仿宋" w:eastAsia="华文仿宋" w:hAnsi="华文仿宋"/>
          <w:szCs w:val="32"/>
        </w:rPr>
        <w:t>%以内，统一</w:t>
      </w:r>
      <w:r w:rsidRPr="00CB1FED">
        <w:rPr>
          <w:rFonts w:ascii="华文仿宋" w:eastAsia="华文仿宋" w:hAnsi="华文仿宋" w:hint="eastAsia"/>
          <w:szCs w:val="32"/>
        </w:rPr>
        <w:t>通过万方</w:t>
      </w:r>
      <w:proofErr w:type="gramStart"/>
      <w:r w:rsidRPr="00CB1FED">
        <w:rPr>
          <w:rFonts w:ascii="华文仿宋" w:eastAsia="华文仿宋" w:hAnsi="华文仿宋"/>
          <w:szCs w:val="32"/>
        </w:rPr>
        <w:t>查重系统</w:t>
      </w:r>
      <w:proofErr w:type="gramEnd"/>
      <w:r w:rsidRPr="00CB1FED">
        <w:rPr>
          <w:rFonts w:ascii="华文仿宋" w:eastAsia="华文仿宋" w:hAnsi="华文仿宋" w:hint="eastAsia"/>
          <w:szCs w:val="32"/>
        </w:rPr>
        <w:t>检测。</w:t>
      </w:r>
    </w:p>
    <w:p w:rsidR="00335D8C" w:rsidRPr="00FE3A2D" w:rsidRDefault="00790898" w:rsidP="00335D8C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七</w:t>
      </w:r>
      <w:r w:rsidR="002862C1" w:rsidRPr="00FE3A2D">
        <w:rPr>
          <w:rFonts w:eastAsia="黑体"/>
          <w:szCs w:val="30"/>
        </w:rPr>
        <w:t>、评审标准</w:t>
      </w:r>
    </w:p>
    <w:p w:rsidR="001A190A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调研报告评审贯彻</w:t>
      </w:r>
      <w:r w:rsidRPr="00FE3A2D">
        <w:rPr>
          <w:szCs w:val="30"/>
        </w:rPr>
        <w:t>“</w:t>
      </w:r>
      <w:r w:rsidRPr="00FE3A2D">
        <w:rPr>
          <w:szCs w:val="30"/>
        </w:rPr>
        <w:t>公平、公正、公开</w:t>
      </w:r>
      <w:r w:rsidRPr="00FE3A2D">
        <w:rPr>
          <w:szCs w:val="30"/>
        </w:rPr>
        <w:t>”</w:t>
      </w:r>
      <w:r w:rsidRPr="00FE3A2D">
        <w:rPr>
          <w:szCs w:val="30"/>
        </w:rPr>
        <w:t>的原则。由院校进行</w:t>
      </w:r>
      <w:r w:rsidR="00C1529C">
        <w:rPr>
          <w:rFonts w:hint="eastAsia"/>
          <w:szCs w:val="30"/>
        </w:rPr>
        <w:t>严格</w:t>
      </w:r>
      <w:r w:rsidRPr="00FE3A2D">
        <w:rPr>
          <w:szCs w:val="30"/>
        </w:rPr>
        <w:t>初审，</w:t>
      </w:r>
      <w:r w:rsidR="00C1529C">
        <w:rPr>
          <w:rFonts w:hint="eastAsia"/>
          <w:szCs w:val="30"/>
        </w:rPr>
        <w:t>提</w:t>
      </w:r>
      <w:r w:rsidR="00C1529C">
        <w:rPr>
          <w:szCs w:val="30"/>
        </w:rPr>
        <w:t>交的调研报告，</w:t>
      </w:r>
      <w:r w:rsidRPr="00FE3A2D">
        <w:rPr>
          <w:szCs w:val="30"/>
        </w:rPr>
        <w:t>由评审委员会进行评审，</w:t>
      </w:r>
      <w:r w:rsidR="00225FB9" w:rsidRPr="00FE3A2D">
        <w:rPr>
          <w:szCs w:val="30"/>
        </w:rPr>
        <w:t>评审过程中采取本校回避原则。</w:t>
      </w:r>
      <w:r w:rsidR="00C1529C">
        <w:rPr>
          <w:rFonts w:hint="eastAsia"/>
          <w:szCs w:val="30"/>
        </w:rPr>
        <w:t>符合</w:t>
      </w:r>
      <w:r w:rsidR="00C1529C">
        <w:rPr>
          <w:szCs w:val="30"/>
        </w:rPr>
        <w:t>要求的调研报告均可获得奖项。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（一）优秀组织奖评审标准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院校领导重视，组织宣传动员得力，准备工作落实到位，学生参与度高，获奖征文等级高、篇数多，提交项目总结报告内容丰富，图文并茂。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（二）调研报告评审标准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lastRenderedPageBreak/>
        <w:t xml:space="preserve">特等奖：报告选题具有重要社会意义，关注农村焦点问题，调研扎实细致，方法科学得当，解决问题的建议切实可行。　　　　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一等奖：学生能够深入农村调研，问卷设计合理，数据采集详实，报告结构严谨、逻辑性强，找到了问题的根源，提出了解决办法。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二等奖：进行了较认真的调研活动，能结合所学专业知识进行数据统计分析，结构较严谨，叙述清楚明了。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三等奖：在调研的基础上，对问题有一定的分析深度，结构合理，文字通畅。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优秀奖：通过调查撰写的报告，能针对存在的问题，通过搜集资料撰写符合要求的调研报告。</w:t>
      </w:r>
    </w:p>
    <w:p w:rsidR="00225FB9" w:rsidRPr="00FE3A2D" w:rsidRDefault="00335D8C" w:rsidP="00225FB9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</w:t>
      </w:r>
      <w:r w:rsidR="00225FB9">
        <w:rPr>
          <w:rFonts w:hint="eastAsia"/>
          <w:szCs w:val="30"/>
        </w:rPr>
        <w:t>由</w:t>
      </w:r>
      <w:r w:rsidR="00225FB9" w:rsidRPr="00225FB9">
        <w:rPr>
          <w:rFonts w:hint="eastAsia"/>
          <w:szCs w:val="30"/>
        </w:rPr>
        <w:t>“普惠金融·青春</w:t>
      </w:r>
      <w:proofErr w:type="gramStart"/>
      <w:r w:rsidR="00225FB9" w:rsidRPr="00225FB9">
        <w:rPr>
          <w:rFonts w:hint="eastAsia"/>
          <w:szCs w:val="30"/>
        </w:rPr>
        <w:t>践行</w:t>
      </w:r>
      <w:proofErr w:type="gramEnd"/>
      <w:r w:rsidR="00225FB9" w:rsidRPr="00225FB9">
        <w:rPr>
          <w:rFonts w:hint="eastAsia"/>
          <w:szCs w:val="30"/>
        </w:rPr>
        <w:t>”大学生暑期社会实践有奖征文评审委员会</w:t>
      </w:r>
      <w:r w:rsidR="00225FB9">
        <w:rPr>
          <w:rFonts w:hint="eastAsia"/>
          <w:szCs w:val="30"/>
        </w:rPr>
        <w:t>担任评审</w:t>
      </w:r>
      <w:r w:rsidR="00225FB9" w:rsidRPr="00FE3A2D">
        <w:rPr>
          <w:szCs w:val="30"/>
        </w:rPr>
        <w:t>。</w:t>
      </w:r>
    </w:p>
    <w:p w:rsidR="002862C1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八</w:t>
      </w:r>
      <w:r w:rsidR="00977D70" w:rsidRPr="00FE3A2D">
        <w:rPr>
          <w:rFonts w:eastAsia="黑体"/>
          <w:szCs w:val="30"/>
        </w:rPr>
        <w:t>、奖项设置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（一）优秀组织奖，</w:t>
      </w:r>
      <w:r w:rsidR="00F70B18">
        <w:rPr>
          <w:szCs w:val="30"/>
        </w:rPr>
        <w:t>获奖名额</w:t>
      </w:r>
      <w:r w:rsidR="00F70B18">
        <w:rPr>
          <w:rFonts w:hint="eastAsia"/>
          <w:szCs w:val="30"/>
        </w:rPr>
        <w:t>为参赛院校的</w:t>
      </w:r>
      <w:r w:rsidR="00F70B18">
        <w:rPr>
          <w:rFonts w:hint="eastAsia"/>
          <w:szCs w:val="30"/>
        </w:rPr>
        <w:t>50%</w:t>
      </w:r>
      <w:r w:rsidR="001A190A">
        <w:rPr>
          <w:szCs w:val="30"/>
        </w:rPr>
        <w:t>，</w:t>
      </w:r>
      <w:r w:rsidRPr="00FE3A2D">
        <w:rPr>
          <w:szCs w:val="30"/>
        </w:rPr>
        <w:t>颁发奖牌。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（二）获奖调研报告，统一颁发证书。</w:t>
      </w:r>
    </w:p>
    <w:p w:rsidR="00335D8C" w:rsidRPr="00FE3A2D" w:rsidRDefault="00335D8C" w:rsidP="00335D8C">
      <w:pPr>
        <w:tabs>
          <w:tab w:val="left" w:pos="3686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特等奖</w:t>
      </w:r>
      <w:r w:rsidRPr="00FE3A2D">
        <w:rPr>
          <w:szCs w:val="30"/>
        </w:rPr>
        <w:t xml:space="preserve"> A</w:t>
      </w:r>
      <w:r w:rsidRPr="00FE3A2D">
        <w:rPr>
          <w:szCs w:val="30"/>
        </w:rPr>
        <w:t>组</w:t>
      </w:r>
      <w:r w:rsidRPr="00FE3A2D">
        <w:rPr>
          <w:szCs w:val="30"/>
        </w:rPr>
        <w:t>3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1</w:t>
      </w:r>
      <w:r w:rsidRPr="00FE3A2D">
        <w:rPr>
          <w:szCs w:val="30"/>
        </w:rPr>
        <w:t>名，共</w:t>
      </w:r>
      <w:r w:rsidRPr="00FE3A2D">
        <w:rPr>
          <w:szCs w:val="30"/>
        </w:rPr>
        <w:t>4</w:t>
      </w:r>
      <w:r w:rsidRPr="00FE3A2D">
        <w:rPr>
          <w:szCs w:val="30"/>
        </w:rPr>
        <w:t>名，奖金</w:t>
      </w:r>
      <w:r w:rsidRPr="00FE3A2D">
        <w:rPr>
          <w:szCs w:val="30"/>
        </w:rPr>
        <w:t>2000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一等奖</w:t>
      </w:r>
      <w:r w:rsidRPr="00FE3A2D">
        <w:rPr>
          <w:szCs w:val="30"/>
        </w:rPr>
        <w:t xml:space="preserve"> A</w:t>
      </w:r>
      <w:r w:rsidRPr="00FE3A2D">
        <w:rPr>
          <w:szCs w:val="30"/>
        </w:rPr>
        <w:t>组</w:t>
      </w:r>
      <w:r w:rsidR="00CB517F">
        <w:rPr>
          <w:rFonts w:hint="eastAsia"/>
          <w:szCs w:val="30"/>
        </w:rPr>
        <w:t>19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="00CB517F">
        <w:rPr>
          <w:rFonts w:hint="eastAsia"/>
          <w:szCs w:val="30"/>
        </w:rPr>
        <w:t>6</w:t>
      </w:r>
      <w:r w:rsidRPr="00FE3A2D">
        <w:rPr>
          <w:szCs w:val="30"/>
        </w:rPr>
        <w:t>名，共</w:t>
      </w:r>
      <w:r w:rsidR="00CB517F">
        <w:rPr>
          <w:rFonts w:hint="eastAsia"/>
          <w:szCs w:val="30"/>
        </w:rPr>
        <w:t>25</w:t>
      </w:r>
      <w:r w:rsidRPr="00FE3A2D">
        <w:rPr>
          <w:szCs w:val="30"/>
        </w:rPr>
        <w:t>名，奖金</w:t>
      </w:r>
      <w:r w:rsidRPr="00FE3A2D">
        <w:rPr>
          <w:szCs w:val="30"/>
        </w:rPr>
        <w:t>1500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5954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二等奖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="00CB517F">
        <w:rPr>
          <w:rFonts w:hint="eastAsia"/>
          <w:szCs w:val="30"/>
        </w:rPr>
        <w:t>57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="00CB517F">
        <w:rPr>
          <w:rFonts w:hint="eastAsia"/>
          <w:szCs w:val="30"/>
        </w:rPr>
        <w:t>18</w:t>
      </w:r>
      <w:r w:rsidRPr="00FE3A2D">
        <w:rPr>
          <w:szCs w:val="30"/>
        </w:rPr>
        <w:t>名，共</w:t>
      </w:r>
      <w:r w:rsidR="00CB517F">
        <w:rPr>
          <w:rFonts w:hint="eastAsia"/>
          <w:szCs w:val="30"/>
        </w:rPr>
        <w:t>75</w:t>
      </w:r>
      <w:r w:rsidRPr="00FE3A2D">
        <w:rPr>
          <w:szCs w:val="30"/>
        </w:rPr>
        <w:t>名，奖金</w:t>
      </w:r>
      <w:r w:rsidRPr="00FE3A2D">
        <w:rPr>
          <w:szCs w:val="30"/>
        </w:rPr>
        <w:t>1000</w:t>
      </w:r>
      <w:r w:rsidRPr="00FE3A2D">
        <w:rPr>
          <w:szCs w:val="30"/>
        </w:rPr>
        <w:t>元；</w:t>
      </w:r>
    </w:p>
    <w:p w:rsidR="00335D8C" w:rsidRPr="00FE3A2D" w:rsidRDefault="00335D8C" w:rsidP="00F70B18">
      <w:pPr>
        <w:tabs>
          <w:tab w:val="left" w:pos="567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三等奖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="00CB517F">
        <w:rPr>
          <w:rFonts w:hint="eastAsia"/>
          <w:szCs w:val="30"/>
        </w:rPr>
        <w:t>2</w:t>
      </w:r>
      <w:r w:rsidR="00AF0E51">
        <w:rPr>
          <w:rFonts w:hint="eastAsia"/>
          <w:szCs w:val="30"/>
        </w:rPr>
        <w:t>06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="00AF0E51">
        <w:rPr>
          <w:rFonts w:hint="eastAsia"/>
          <w:szCs w:val="30"/>
        </w:rPr>
        <w:t>70</w:t>
      </w:r>
      <w:r w:rsidRPr="00FE3A2D">
        <w:rPr>
          <w:szCs w:val="30"/>
        </w:rPr>
        <w:t>名，共</w:t>
      </w:r>
      <w:r w:rsidR="00CB517F">
        <w:rPr>
          <w:rFonts w:hint="eastAsia"/>
          <w:szCs w:val="30"/>
        </w:rPr>
        <w:t>276</w:t>
      </w:r>
      <w:r w:rsidRPr="00FE3A2D">
        <w:rPr>
          <w:szCs w:val="30"/>
        </w:rPr>
        <w:t>名，奖金</w:t>
      </w:r>
      <w:r w:rsidR="0083702C">
        <w:rPr>
          <w:rFonts w:hint="eastAsia"/>
          <w:szCs w:val="30"/>
        </w:rPr>
        <w:t>4</w:t>
      </w:r>
      <w:r w:rsidRPr="00FE3A2D">
        <w:rPr>
          <w:szCs w:val="30"/>
        </w:rPr>
        <w:t>00</w:t>
      </w:r>
      <w:r w:rsidRPr="00FE3A2D">
        <w:rPr>
          <w:szCs w:val="30"/>
        </w:rPr>
        <w:t>元；</w:t>
      </w:r>
    </w:p>
    <w:p w:rsidR="007A24A0" w:rsidRPr="00CB1FED" w:rsidRDefault="00335D8C" w:rsidP="00AF0E51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（三）优秀指导教师奖：所指导的征文，获得特等奖</w:t>
      </w:r>
      <w:r w:rsidR="00CB1FED">
        <w:rPr>
          <w:rFonts w:hint="eastAsia"/>
          <w:szCs w:val="30"/>
        </w:rPr>
        <w:t>、</w:t>
      </w:r>
      <w:r w:rsidRPr="00FE3A2D">
        <w:rPr>
          <w:szCs w:val="30"/>
        </w:rPr>
        <w:t>一等奖</w:t>
      </w:r>
      <w:r w:rsidR="00CB1FED">
        <w:rPr>
          <w:rFonts w:hint="eastAsia"/>
          <w:szCs w:val="30"/>
        </w:rPr>
        <w:t>和</w:t>
      </w:r>
      <w:r w:rsidR="00CB1FED">
        <w:rPr>
          <w:szCs w:val="30"/>
        </w:rPr>
        <w:t>二等奖</w:t>
      </w:r>
      <w:r w:rsidRPr="00FE3A2D">
        <w:rPr>
          <w:szCs w:val="30"/>
        </w:rPr>
        <w:t>的指导教师，颁发奖励证书。</w:t>
      </w:r>
    </w:p>
    <w:sectPr w:rsidR="007A24A0" w:rsidRPr="00CB1FED" w:rsidSect="00A359BB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2A" w:rsidRDefault="0032222A" w:rsidP="002862C1">
      <w:r>
        <w:separator/>
      </w:r>
    </w:p>
  </w:endnote>
  <w:endnote w:type="continuationSeparator" w:id="0">
    <w:p w:rsidR="0032222A" w:rsidRDefault="0032222A" w:rsidP="002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2A" w:rsidRDefault="0032222A" w:rsidP="002862C1">
      <w:r>
        <w:separator/>
      </w:r>
    </w:p>
  </w:footnote>
  <w:footnote w:type="continuationSeparator" w:id="0">
    <w:p w:rsidR="0032222A" w:rsidRDefault="0032222A" w:rsidP="002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2C1"/>
    <w:rsid w:val="000037CC"/>
    <w:rsid w:val="00015C77"/>
    <w:rsid w:val="0002227F"/>
    <w:rsid w:val="00044AA4"/>
    <w:rsid w:val="00086ACA"/>
    <w:rsid w:val="00094F53"/>
    <w:rsid w:val="000C0470"/>
    <w:rsid w:val="0011150B"/>
    <w:rsid w:val="0011400A"/>
    <w:rsid w:val="00122085"/>
    <w:rsid w:val="00127AB6"/>
    <w:rsid w:val="001419F5"/>
    <w:rsid w:val="00152A1F"/>
    <w:rsid w:val="00166DBC"/>
    <w:rsid w:val="00181BD5"/>
    <w:rsid w:val="00183ABD"/>
    <w:rsid w:val="00185598"/>
    <w:rsid w:val="001A190A"/>
    <w:rsid w:val="001B25D5"/>
    <w:rsid w:val="001D2B7F"/>
    <w:rsid w:val="001F66DA"/>
    <w:rsid w:val="0020475C"/>
    <w:rsid w:val="00225FB9"/>
    <w:rsid w:val="0025204A"/>
    <w:rsid w:val="00255876"/>
    <w:rsid w:val="002679DE"/>
    <w:rsid w:val="00272B47"/>
    <w:rsid w:val="00273D75"/>
    <w:rsid w:val="00280319"/>
    <w:rsid w:val="002862C1"/>
    <w:rsid w:val="00286C30"/>
    <w:rsid w:val="00296358"/>
    <w:rsid w:val="002A4785"/>
    <w:rsid w:val="002B7124"/>
    <w:rsid w:val="002C68E1"/>
    <w:rsid w:val="002E2552"/>
    <w:rsid w:val="00306937"/>
    <w:rsid w:val="00311F21"/>
    <w:rsid w:val="0032222A"/>
    <w:rsid w:val="00330904"/>
    <w:rsid w:val="00335D8C"/>
    <w:rsid w:val="00340254"/>
    <w:rsid w:val="0034322E"/>
    <w:rsid w:val="00343B91"/>
    <w:rsid w:val="00345DC6"/>
    <w:rsid w:val="00352248"/>
    <w:rsid w:val="00386A17"/>
    <w:rsid w:val="0039368E"/>
    <w:rsid w:val="00396429"/>
    <w:rsid w:val="00397E4D"/>
    <w:rsid w:val="003A460B"/>
    <w:rsid w:val="003B39A6"/>
    <w:rsid w:val="003C3A03"/>
    <w:rsid w:val="003D1984"/>
    <w:rsid w:val="003D371D"/>
    <w:rsid w:val="00400FAF"/>
    <w:rsid w:val="004101B2"/>
    <w:rsid w:val="00425CF8"/>
    <w:rsid w:val="00442C88"/>
    <w:rsid w:val="004439A0"/>
    <w:rsid w:val="004512F4"/>
    <w:rsid w:val="004516ED"/>
    <w:rsid w:val="00451750"/>
    <w:rsid w:val="00451E07"/>
    <w:rsid w:val="0045503A"/>
    <w:rsid w:val="00456DE9"/>
    <w:rsid w:val="00462BB5"/>
    <w:rsid w:val="004656F4"/>
    <w:rsid w:val="00472AB3"/>
    <w:rsid w:val="0047602B"/>
    <w:rsid w:val="0048508D"/>
    <w:rsid w:val="004865CB"/>
    <w:rsid w:val="004A2590"/>
    <w:rsid w:val="004A5C95"/>
    <w:rsid w:val="004B2E76"/>
    <w:rsid w:val="004B6095"/>
    <w:rsid w:val="004C1115"/>
    <w:rsid w:val="004D7554"/>
    <w:rsid w:val="004E4729"/>
    <w:rsid w:val="00500583"/>
    <w:rsid w:val="00501F5E"/>
    <w:rsid w:val="00507A73"/>
    <w:rsid w:val="00531906"/>
    <w:rsid w:val="00537C46"/>
    <w:rsid w:val="00544641"/>
    <w:rsid w:val="00550180"/>
    <w:rsid w:val="00574E79"/>
    <w:rsid w:val="00590641"/>
    <w:rsid w:val="00591188"/>
    <w:rsid w:val="00591EB0"/>
    <w:rsid w:val="005B51F5"/>
    <w:rsid w:val="005C5D16"/>
    <w:rsid w:val="005D67FF"/>
    <w:rsid w:val="005E6055"/>
    <w:rsid w:val="005F1F5A"/>
    <w:rsid w:val="006037AD"/>
    <w:rsid w:val="006132CA"/>
    <w:rsid w:val="0061505A"/>
    <w:rsid w:val="006255F8"/>
    <w:rsid w:val="00625B6C"/>
    <w:rsid w:val="00631F17"/>
    <w:rsid w:val="006468DB"/>
    <w:rsid w:val="00660B47"/>
    <w:rsid w:val="00666CF3"/>
    <w:rsid w:val="00681AA0"/>
    <w:rsid w:val="006B36A1"/>
    <w:rsid w:val="006B4684"/>
    <w:rsid w:val="006D36D1"/>
    <w:rsid w:val="006E515D"/>
    <w:rsid w:val="006F5D74"/>
    <w:rsid w:val="00727197"/>
    <w:rsid w:val="00740916"/>
    <w:rsid w:val="00745CB3"/>
    <w:rsid w:val="00762B54"/>
    <w:rsid w:val="007813E8"/>
    <w:rsid w:val="00786F8F"/>
    <w:rsid w:val="00790898"/>
    <w:rsid w:val="007911F6"/>
    <w:rsid w:val="007A06E4"/>
    <w:rsid w:val="007A1288"/>
    <w:rsid w:val="007A24A0"/>
    <w:rsid w:val="007A54AB"/>
    <w:rsid w:val="007F13AC"/>
    <w:rsid w:val="00824C93"/>
    <w:rsid w:val="0083702C"/>
    <w:rsid w:val="0084622A"/>
    <w:rsid w:val="00857B57"/>
    <w:rsid w:val="008618BD"/>
    <w:rsid w:val="00862456"/>
    <w:rsid w:val="00862C63"/>
    <w:rsid w:val="00870398"/>
    <w:rsid w:val="00883F21"/>
    <w:rsid w:val="008A1EA5"/>
    <w:rsid w:val="008A3689"/>
    <w:rsid w:val="008B789E"/>
    <w:rsid w:val="008C6196"/>
    <w:rsid w:val="008D20A6"/>
    <w:rsid w:val="008E26B3"/>
    <w:rsid w:val="008E6C90"/>
    <w:rsid w:val="008F5BEE"/>
    <w:rsid w:val="00943D1B"/>
    <w:rsid w:val="009507EC"/>
    <w:rsid w:val="00955F8E"/>
    <w:rsid w:val="00962918"/>
    <w:rsid w:val="0097116C"/>
    <w:rsid w:val="0097255A"/>
    <w:rsid w:val="00977D70"/>
    <w:rsid w:val="009839A9"/>
    <w:rsid w:val="009867BB"/>
    <w:rsid w:val="009A1AD4"/>
    <w:rsid w:val="009B760C"/>
    <w:rsid w:val="009C76EA"/>
    <w:rsid w:val="009D2064"/>
    <w:rsid w:val="009E6385"/>
    <w:rsid w:val="009E6F48"/>
    <w:rsid w:val="009F6CA0"/>
    <w:rsid w:val="00A05A57"/>
    <w:rsid w:val="00A06B0F"/>
    <w:rsid w:val="00A1253D"/>
    <w:rsid w:val="00A26395"/>
    <w:rsid w:val="00A31BF5"/>
    <w:rsid w:val="00A349C8"/>
    <w:rsid w:val="00A359BB"/>
    <w:rsid w:val="00A44044"/>
    <w:rsid w:val="00A5050E"/>
    <w:rsid w:val="00A52C85"/>
    <w:rsid w:val="00A61FFF"/>
    <w:rsid w:val="00A65E82"/>
    <w:rsid w:val="00A70EBD"/>
    <w:rsid w:val="00A72814"/>
    <w:rsid w:val="00A87C0C"/>
    <w:rsid w:val="00A92853"/>
    <w:rsid w:val="00AB1AAB"/>
    <w:rsid w:val="00AB3A74"/>
    <w:rsid w:val="00AB483E"/>
    <w:rsid w:val="00AC48E2"/>
    <w:rsid w:val="00AD79A3"/>
    <w:rsid w:val="00AE3AD8"/>
    <w:rsid w:val="00AF0E51"/>
    <w:rsid w:val="00AF2215"/>
    <w:rsid w:val="00B2687F"/>
    <w:rsid w:val="00B3156D"/>
    <w:rsid w:val="00B41BB7"/>
    <w:rsid w:val="00B452B1"/>
    <w:rsid w:val="00B46C22"/>
    <w:rsid w:val="00B628D6"/>
    <w:rsid w:val="00B762C3"/>
    <w:rsid w:val="00B85F52"/>
    <w:rsid w:val="00B9619C"/>
    <w:rsid w:val="00BA1E9C"/>
    <w:rsid w:val="00BB3DD7"/>
    <w:rsid w:val="00BB50CB"/>
    <w:rsid w:val="00BD23E8"/>
    <w:rsid w:val="00BE5043"/>
    <w:rsid w:val="00BE76CE"/>
    <w:rsid w:val="00C01B87"/>
    <w:rsid w:val="00C05435"/>
    <w:rsid w:val="00C1529C"/>
    <w:rsid w:val="00C152A7"/>
    <w:rsid w:val="00C358C4"/>
    <w:rsid w:val="00C3785A"/>
    <w:rsid w:val="00C51559"/>
    <w:rsid w:val="00C5459B"/>
    <w:rsid w:val="00C5701A"/>
    <w:rsid w:val="00C72D74"/>
    <w:rsid w:val="00C80447"/>
    <w:rsid w:val="00C950BB"/>
    <w:rsid w:val="00CA4E78"/>
    <w:rsid w:val="00CB1FED"/>
    <w:rsid w:val="00CB517F"/>
    <w:rsid w:val="00CC1FF1"/>
    <w:rsid w:val="00CD14F8"/>
    <w:rsid w:val="00CD2C30"/>
    <w:rsid w:val="00CE65E4"/>
    <w:rsid w:val="00CE6F31"/>
    <w:rsid w:val="00D107F9"/>
    <w:rsid w:val="00D15736"/>
    <w:rsid w:val="00D24F3E"/>
    <w:rsid w:val="00D322A6"/>
    <w:rsid w:val="00D567F8"/>
    <w:rsid w:val="00D67494"/>
    <w:rsid w:val="00D85B0C"/>
    <w:rsid w:val="00D936F2"/>
    <w:rsid w:val="00DB2D1F"/>
    <w:rsid w:val="00DC7051"/>
    <w:rsid w:val="00DE4B13"/>
    <w:rsid w:val="00DE6F66"/>
    <w:rsid w:val="00E01179"/>
    <w:rsid w:val="00E04286"/>
    <w:rsid w:val="00E11FBA"/>
    <w:rsid w:val="00E12FF9"/>
    <w:rsid w:val="00E13380"/>
    <w:rsid w:val="00E150A0"/>
    <w:rsid w:val="00E15614"/>
    <w:rsid w:val="00E472D8"/>
    <w:rsid w:val="00E50239"/>
    <w:rsid w:val="00E5190D"/>
    <w:rsid w:val="00E60E25"/>
    <w:rsid w:val="00E63077"/>
    <w:rsid w:val="00E65B55"/>
    <w:rsid w:val="00E71825"/>
    <w:rsid w:val="00E774C7"/>
    <w:rsid w:val="00EB526D"/>
    <w:rsid w:val="00ED004A"/>
    <w:rsid w:val="00ED70E5"/>
    <w:rsid w:val="00EE7D76"/>
    <w:rsid w:val="00EE7EA1"/>
    <w:rsid w:val="00EF6D57"/>
    <w:rsid w:val="00EF7B98"/>
    <w:rsid w:val="00F009A5"/>
    <w:rsid w:val="00F05963"/>
    <w:rsid w:val="00F3070C"/>
    <w:rsid w:val="00F5099C"/>
    <w:rsid w:val="00F70B18"/>
    <w:rsid w:val="00F86A18"/>
    <w:rsid w:val="00FA1670"/>
    <w:rsid w:val="00FB5D82"/>
    <w:rsid w:val="00FB62DF"/>
    <w:rsid w:val="00FD0130"/>
    <w:rsid w:val="00FE3A2D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6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0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398"/>
    <w:rPr>
      <w:rFonts w:ascii="Calibri" w:eastAsia="宋体" w:hAnsi="Calibri" w:cs="Times New Roman"/>
      <w:sz w:val="18"/>
      <w:szCs w:val="18"/>
    </w:rPr>
  </w:style>
  <w:style w:type="paragraph" w:styleId="2">
    <w:name w:val="List 2"/>
    <w:basedOn w:val="a"/>
    <w:rsid w:val="00094F53"/>
    <w:pPr>
      <w:ind w:left="840" w:hanging="420"/>
    </w:pPr>
    <w:rPr>
      <w:szCs w:val="24"/>
    </w:rPr>
  </w:style>
  <w:style w:type="paragraph" w:styleId="a7">
    <w:name w:val="Body Text Indent"/>
    <w:basedOn w:val="a"/>
    <w:link w:val="Char2"/>
    <w:rsid w:val="00094F53"/>
    <w:pPr>
      <w:spacing w:after="120"/>
      <w:ind w:left="420"/>
    </w:pPr>
    <w:rPr>
      <w:szCs w:val="24"/>
    </w:rPr>
  </w:style>
  <w:style w:type="character" w:customStyle="1" w:styleId="Char2">
    <w:name w:val="正文文本缩进 Char"/>
    <w:basedOn w:val="a0"/>
    <w:link w:val="a7"/>
    <w:rsid w:val="00094F53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7"/>
    <w:link w:val="2Char"/>
    <w:rsid w:val="00094F53"/>
    <w:pPr>
      <w:ind w:firstLine="210"/>
    </w:pPr>
  </w:style>
  <w:style w:type="character" w:customStyle="1" w:styleId="2Char">
    <w:name w:val="正文首行缩进 2 Char"/>
    <w:basedOn w:val="Char2"/>
    <w:link w:val="20"/>
    <w:rsid w:val="00094F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zuojing</dc:creator>
  <cp:lastModifiedBy>User</cp:lastModifiedBy>
  <cp:revision>52</cp:revision>
  <cp:lastPrinted>2014-09-16T08:31:00Z</cp:lastPrinted>
  <dcterms:created xsi:type="dcterms:W3CDTF">2016-04-20T08:29:00Z</dcterms:created>
  <dcterms:modified xsi:type="dcterms:W3CDTF">2018-05-03T06:43:00Z</dcterms:modified>
</cp:coreProperties>
</file>